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C9228" w14:textId="1F5757A8" w:rsidR="00557FF9" w:rsidRPr="00542C7C" w:rsidRDefault="00D634FD" w:rsidP="00157EF1">
      <w:pPr>
        <w:spacing w:after="0" w:line="259" w:lineRule="auto"/>
        <w:ind w:left="143" w:firstLine="0"/>
        <w:jc w:val="center"/>
        <w:rPr>
          <w:sz w:val="20"/>
          <w:szCs w:val="20"/>
        </w:rPr>
      </w:pPr>
      <w:r w:rsidRPr="00542C7C">
        <w:rPr>
          <w:noProof/>
          <w:sz w:val="20"/>
          <w:szCs w:val="20"/>
        </w:rPr>
        <w:drawing>
          <wp:inline distT="0" distB="0" distL="0" distR="0" wp14:anchorId="0E3655FA" wp14:editId="558CFE42">
            <wp:extent cx="1435735" cy="54546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2C7C">
        <w:rPr>
          <w:color w:val="1F497D"/>
          <w:sz w:val="20"/>
          <w:szCs w:val="20"/>
        </w:rPr>
        <w:t xml:space="preserve"> </w:t>
      </w:r>
    </w:p>
    <w:p w14:paraId="74CA9308" w14:textId="77777777" w:rsidR="00580804" w:rsidRPr="00542C7C" w:rsidRDefault="00580804" w:rsidP="00157EF1">
      <w:pPr>
        <w:spacing w:after="0" w:line="259" w:lineRule="auto"/>
        <w:ind w:left="143" w:firstLine="0"/>
        <w:jc w:val="center"/>
        <w:rPr>
          <w:sz w:val="20"/>
          <w:szCs w:val="20"/>
        </w:rPr>
      </w:pPr>
    </w:p>
    <w:p w14:paraId="43EFD2DC" w14:textId="77777777" w:rsidR="00557FF9" w:rsidRPr="00542C7C" w:rsidRDefault="00D634FD">
      <w:pPr>
        <w:spacing w:after="0" w:line="259" w:lineRule="auto"/>
        <w:ind w:left="0" w:right="4" w:firstLine="0"/>
        <w:jc w:val="center"/>
        <w:rPr>
          <w:color w:val="44546A" w:themeColor="text2"/>
          <w:sz w:val="20"/>
          <w:szCs w:val="20"/>
        </w:rPr>
      </w:pPr>
      <w:r w:rsidRPr="00542C7C">
        <w:rPr>
          <w:b/>
          <w:color w:val="44546A" w:themeColor="text2"/>
          <w:sz w:val="20"/>
          <w:szCs w:val="20"/>
        </w:rPr>
        <w:t xml:space="preserve">INFORMATIVA RELATIVA AL TRATTAMENTO DEI DATI PERSONALI </w:t>
      </w:r>
    </w:p>
    <w:p w14:paraId="06266DDB" w14:textId="6A03AD8B" w:rsidR="000937B8" w:rsidRPr="00820A73" w:rsidRDefault="000937B8" w:rsidP="000937B8">
      <w:pPr>
        <w:pStyle w:val="Normale1"/>
        <w:rPr>
          <w:rFonts w:ascii="Arial" w:eastAsia="Arial" w:hAnsi="Arial" w:cs="Arial"/>
          <w:color w:val="44546A" w:themeColor="text2"/>
          <w:kern w:val="0"/>
          <w:sz w:val="20"/>
          <w:szCs w:val="20"/>
          <w:lang w:eastAsia="it-IT" w:bidi="ar-SA"/>
        </w:rPr>
      </w:pPr>
      <w:r w:rsidRPr="00820A73">
        <w:rPr>
          <w:rFonts w:ascii="Arial" w:eastAsia="Arial" w:hAnsi="Arial" w:cs="Arial"/>
          <w:b/>
          <w:color w:val="44546A" w:themeColor="text2"/>
          <w:kern w:val="0"/>
          <w:sz w:val="20"/>
          <w:szCs w:val="20"/>
          <w:lang w:eastAsia="it-IT" w:bidi="ar-SA"/>
        </w:rPr>
        <w:t xml:space="preserve">AVVISO </w:t>
      </w:r>
      <w:bookmarkStart w:id="0" w:name="_Hlk122008346"/>
      <w:r w:rsidRPr="00820A73">
        <w:rPr>
          <w:rFonts w:ascii="Arial" w:eastAsia="Arial" w:hAnsi="Arial" w:cs="Arial"/>
          <w:b/>
          <w:color w:val="44546A" w:themeColor="text2"/>
          <w:kern w:val="0"/>
          <w:sz w:val="20"/>
          <w:szCs w:val="20"/>
          <w:lang w:eastAsia="it-IT" w:bidi="ar-SA"/>
        </w:rPr>
        <w:t>RETI TERRITORIALI INTEGRATE PER L’INCLUSIONE SOCIALE DELLE PERSONE (MINORI E ADULTI) SOTTOPOSTE A PROVVEDIMENTI DELL’AUTORITÀ GIUDIZIARIA - ART. 2 Legge regionale n. 25/2017</w:t>
      </w:r>
      <w:bookmarkEnd w:id="0"/>
    </w:p>
    <w:p w14:paraId="5C3ECD18" w14:textId="3947A3A9" w:rsidR="00A014DA" w:rsidRPr="00542C7C" w:rsidRDefault="006E79C1">
      <w:pPr>
        <w:spacing w:after="12" w:line="243" w:lineRule="auto"/>
        <w:ind w:left="137" w:right="-13"/>
        <w:rPr>
          <w:sz w:val="20"/>
          <w:szCs w:val="20"/>
        </w:rPr>
      </w:pPr>
      <w:r w:rsidRPr="00542C7C">
        <w:rPr>
          <w:rFonts w:eastAsia="Calibri"/>
          <w:noProof/>
          <w:color w:val="1F4E79" w:themeColor="accent1" w:themeShade="8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D030AC9" wp14:editId="0C5E4A63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479540" cy="0"/>
                <wp:effectExtent l="0" t="19050" r="16510" b="19050"/>
                <wp:wrapTight wrapText="bothSides">
                  <wp:wrapPolygon edited="0">
                    <wp:start x="0" y="-1"/>
                    <wp:lineTo x="0" y="-1"/>
                    <wp:lineTo x="21592" y="-1"/>
                    <wp:lineTo x="21592" y="-1"/>
                    <wp:lineTo x="0" y="-1"/>
                  </wp:wrapPolygon>
                </wp:wrapTight>
                <wp:docPr id="1" name="Group 2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40" cy="0"/>
                          <a:chOff x="0" y="0"/>
                          <a:chExt cx="67665" cy="6"/>
                        </a:xfrm>
                      </wpg:grpSpPr>
                      <wps:wsp>
                        <wps:cNvPr id="2" name="Shape 4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65" cy="6"/>
                          </a:xfrm>
                          <a:custGeom>
                            <a:avLst/>
                            <a:gdLst>
                              <a:gd name="T0" fmla="*/ 0 w 6766560"/>
                              <a:gd name="T1" fmla="*/ 0 h 635"/>
                              <a:gd name="T2" fmla="*/ 6766560 w 6766560"/>
                              <a:gd name="T3" fmla="*/ 635 h 635"/>
                              <a:gd name="T4" fmla="*/ 0 w 6766560"/>
                              <a:gd name="T5" fmla="*/ 0 h 635"/>
                              <a:gd name="T6" fmla="*/ 6766560 w 6766560"/>
                              <a:gd name="T7" fmla="*/ 635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766560" h="635">
                                <a:moveTo>
                                  <a:pt x="0" y="0"/>
                                </a:moveTo>
                                <a:lnTo>
                                  <a:pt x="6766560" y="635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678083" id="Group 2257" o:spid="_x0000_s1026" style="position:absolute;margin-left:0;margin-top:11.85pt;width:510.2pt;height:0;z-index:-251658240;mso-position-horizontal:left;mso-position-horizontal-relative:margin;mso-width-relative:margin;mso-height-relative:margin" coordsize="6766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">
                <v:shape id="Shape 441" o:spid="_x0000_s1027" style="position:absolute;width:67665;height:6;visibility:visible;mso-wrap-style:square;v-text-anchor:top" coordsize="676656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" path="m,l6766560,635e" filled="f" strokecolor="#060" strokeweight="2.25pt">
                  <v:path arrowok="t" o:connecttype="custom" o:connectlocs="0,0;67665,6" o:connectangles="0,0" textboxrect="0,0,6766560,635"/>
                </v:shape>
                <w10:wrap type="tight" anchorx="margin"/>
              </v:group>
            </w:pict>
          </mc:Fallback>
        </mc:AlternateContent>
      </w:r>
    </w:p>
    <w:p w14:paraId="69A02CC3" w14:textId="18587017" w:rsidR="006E79C1" w:rsidRDefault="006E79C1" w:rsidP="007022F9">
      <w:pPr>
        <w:spacing w:after="12" w:line="243" w:lineRule="auto"/>
        <w:ind w:left="137" w:right="113"/>
        <w:rPr>
          <w:sz w:val="20"/>
          <w:szCs w:val="20"/>
        </w:rPr>
      </w:pPr>
    </w:p>
    <w:p w14:paraId="13D0D7B5" w14:textId="34F3B4B8" w:rsidR="006E79C1" w:rsidRDefault="006E79C1" w:rsidP="006E79C1">
      <w:pPr>
        <w:spacing w:after="12" w:line="243" w:lineRule="auto"/>
        <w:ind w:left="137" w:right="113"/>
        <w:jc w:val="center"/>
        <w:rPr>
          <w:sz w:val="20"/>
          <w:szCs w:val="20"/>
        </w:rPr>
      </w:pPr>
      <w:r w:rsidRPr="007B3D41">
        <w:rPr>
          <w:sz w:val="20"/>
          <w:szCs w:val="20"/>
        </w:rPr>
        <w:t>AI SENSI DE</w:t>
      </w:r>
      <w:r w:rsidR="00C4219C" w:rsidRPr="007B3D41">
        <w:rPr>
          <w:sz w:val="20"/>
          <w:szCs w:val="20"/>
        </w:rPr>
        <w:t>GLI ARTT. 13 E 14 DEL GDPR</w:t>
      </w:r>
    </w:p>
    <w:p w14:paraId="40DD5B62" w14:textId="6E94A128" w:rsidR="006E79C1" w:rsidRDefault="006E79C1" w:rsidP="007022F9">
      <w:pPr>
        <w:spacing w:after="12" w:line="243" w:lineRule="auto"/>
        <w:ind w:left="137" w:right="113"/>
        <w:rPr>
          <w:sz w:val="20"/>
          <w:szCs w:val="20"/>
        </w:rPr>
      </w:pPr>
    </w:p>
    <w:p w14:paraId="662E461A" w14:textId="3B6553AB" w:rsidR="00AF4C44" w:rsidRPr="00542C7C" w:rsidRDefault="001130B6" w:rsidP="007022F9">
      <w:pPr>
        <w:spacing w:after="12" w:line="243" w:lineRule="auto"/>
        <w:ind w:left="137" w:right="113"/>
        <w:rPr>
          <w:sz w:val="20"/>
          <w:szCs w:val="20"/>
        </w:rPr>
      </w:pPr>
      <w:r w:rsidRPr="00542C7C">
        <w:rPr>
          <w:sz w:val="20"/>
          <w:szCs w:val="20"/>
        </w:rPr>
        <w:t>Il presente documento ha lo scopo di informarLa circa la liceità e le finalità del trattamento dei dati personali da Lei forniti e</w:t>
      </w:r>
      <w:r w:rsidR="00512873" w:rsidRPr="00542C7C">
        <w:rPr>
          <w:sz w:val="20"/>
          <w:szCs w:val="20"/>
        </w:rPr>
        <w:t xml:space="preserve"> che le operazioni di trattamento avverranno nel pieno rispetto dei principi di correttezza e trasparenza</w:t>
      </w:r>
      <w:r w:rsidR="0072676E" w:rsidRPr="00542C7C">
        <w:rPr>
          <w:sz w:val="20"/>
          <w:szCs w:val="20"/>
        </w:rPr>
        <w:t xml:space="preserve"> nonch</w:t>
      </w:r>
      <w:r w:rsidR="00565F42" w:rsidRPr="00542C7C">
        <w:rPr>
          <w:sz w:val="20"/>
          <w:szCs w:val="20"/>
        </w:rPr>
        <w:t>é</w:t>
      </w:r>
      <w:r w:rsidR="0072676E" w:rsidRPr="00542C7C">
        <w:rPr>
          <w:sz w:val="20"/>
          <w:szCs w:val="20"/>
        </w:rPr>
        <w:t xml:space="preserve"> di tutela della Sua riservatezza e dei Suoi diritti. </w:t>
      </w:r>
    </w:p>
    <w:p w14:paraId="4FABCFFD" w14:textId="7BE174F2" w:rsidR="00943317" w:rsidRPr="00542C7C" w:rsidRDefault="0072676E" w:rsidP="007022F9">
      <w:pPr>
        <w:spacing w:after="12" w:line="243" w:lineRule="auto"/>
        <w:ind w:left="137" w:right="113"/>
        <w:rPr>
          <w:sz w:val="20"/>
          <w:szCs w:val="20"/>
        </w:rPr>
      </w:pPr>
      <w:r w:rsidRPr="00542C7C">
        <w:rPr>
          <w:sz w:val="20"/>
          <w:szCs w:val="20"/>
        </w:rPr>
        <w:t xml:space="preserve">Pertanto, </w:t>
      </w:r>
      <w:r w:rsidR="006512CF" w:rsidRPr="00542C7C">
        <w:rPr>
          <w:sz w:val="20"/>
          <w:szCs w:val="20"/>
        </w:rPr>
        <w:t xml:space="preserve">in armonia con quanto previsto dal Regolamento Europeo </w:t>
      </w:r>
      <w:r w:rsidR="0098759E" w:rsidRPr="00542C7C">
        <w:rPr>
          <w:sz w:val="20"/>
          <w:szCs w:val="20"/>
        </w:rPr>
        <w:t>2016/679</w:t>
      </w:r>
      <w:r w:rsidR="00BF61FF" w:rsidRPr="00542C7C">
        <w:rPr>
          <w:sz w:val="20"/>
          <w:szCs w:val="20"/>
        </w:rPr>
        <w:t xml:space="preserve"> (di seguito “Regolamento”)</w:t>
      </w:r>
      <w:r w:rsidR="0098759E" w:rsidRPr="00542C7C">
        <w:rPr>
          <w:sz w:val="20"/>
          <w:szCs w:val="20"/>
        </w:rPr>
        <w:t xml:space="preserve">, dal </w:t>
      </w:r>
      <w:r w:rsidR="006512CF" w:rsidRPr="00542C7C">
        <w:rPr>
          <w:sz w:val="20"/>
          <w:szCs w:val="20"/>
        </w:rPr>
        <w:t xml:space="preserve">D.lgs. 30 giugno </w:t>
      </w:r>
      <w:r w:rsidR="0098759E" w:rsidRPr="00542C7C">
        <w:rPr>
          <w:sz w:val="20"/>
          <w:szCs w:val="20"/>
        </w:rPr>
        <w:t xml:space="preserve">2003, n. 196 </w:t>
      </w:r>
      <w:r w:rsidR="00BF61FF" w:rsidRPr="00542C7C">
        <w:rPr>
          <w:sz w:val="20"/>
          <w:szCs w:val="20"/>
        </w:rPr>
        <w:t>così come modificato</w:t>
      </w:r>
      <w:r w:rsidR="0098759E" w:rsidRPr="00542C7C">
        <w:rPr>
          <w:sz w:val="20"/>
          <w:szCs w:val="20"/>
        </w:rPr>
        <w:t xml:space="preserve"> dal D.lgs. 10 agosto 2018, n. 101</w:t>
      </w:r>
      <w:r w:rsidR="00BF61FF" w:rsidRPr="00542C7C">
        <w:rPr>
          <w:sz w:val="20"/>
          <w:szCs w:val="20"/>
        </w:rPr>
        <w:t xml:space="preserve"> </w:t>
      </w:r>
      <w:r w:rsidR="008D7BAF" w:rsidRPr="00542C7C">
        <w:rPr>
          <w:sz w:val="20"/>
          <w:szCs w:val="20"/>
        </w:rPr>
        <w:t>(di seguito il “Codice Privacy”)</w:t>
      </w:r>
      <w:r w:rsidR="00582E0D" w:rsidRPr="00542C7C">
        <w:rPr>
          <w:sz w:val="20"/>
          <w:szCs w:val="20"/>
        </w:rPr>
        <w:t>, Le forniamo le seguenti</w:t>
      </w:r>
      <w:r w:rsidR="009425A4" w:rsidRPr="00542C7C">
        <w:rPr>
          <w:sz w:val="20"/>
          <w:szCs w:val="20"/>
        </w:rPr>
        <w:t>,</w:t>
      </w:r>
      <w:r w:rsidR="00582E0D" w:rsidRPr="00542C7C">
        <w:rPr>
          <w:sz w:val="20"/>
          <w:szCs w:val="20"/>
        </w:rPr>
        <w:t xml:space="preserve"> precise e chiare informazioni sul trattamento dei dati personali</w:t>
      </w:r>
      <w:r w:rsidR="00777EB0" w:rsidRPr="00542C7C">
        <w:rPr>
          <w:sz w:val="20"/>
          <w:szCs w:val="20"/>
        </w:rPr>
        <w:t xml:space="preserve">, secondo </w:t>
      </w:r>
      <w:r w:rsidR="001E3D9A" w:rsidRPr="00542C7C">
        <w:rPr>
          <w:sz w:val="20"/>
          <w:szCs w:val="20"/>
        </w:rPr>
        <w:t>le prescrizioni</w:t>
      </w:r>
      <w:r w:rsidR="00777EB0" w:rsidRPr="00542C7C">
        <w:rPr>
          <w:sz w:val="20"/>
          <w:szCs w:val="20"/>
        </w:rPr>
        <w:t xml:space="preserve"> d</w:t>
      </w:r>
      <w:r w:rsidR="001E3D9A" w:rsidRPr="00542C7C">
        <w:rPr>
          <w:sz w:val="20"/>
          <w:szCs w:val="20"/>
        </w:rPr>
        <w:t xml:space="preserve">i cui </w:t>
      </w:r>
      <w:r w:rsidR="00777EB0" w:rsidRPr="00542C7C">
        <w:rPr>
          <w:sz w:val="20"/>
          <w:szCs w:val="20"/>
        </w:rPr>
        <w:t>all’art. 13 del Regolamento</w:t>
      </w:r>
      <w:r w:rsidR="00AF4C44" w:rsidRPr="00542C7C">
        <w:rPr>
          <w:sz w:val="20"/>
          <w:szCs w:val="20"/>
        </w:rPr>
        <w:t>.</w:t>
      </w:r>
      <w:r w:rsidR="00154012" w:rsidRPr="00542C7C">
        <w:rPr>
          <w:sz w:val="20"/>
          <w:szCs w:val="20"/>
        </w:rPr>
        <w:t xml:space="preserve"> </w:t>
      </w:r>
    </w:p>
    <w:p w14:paraId="5D903152" w14:textId="77777777" w:rsidR="006512CF" w:rsidRPr="00542C7C" w:rsidRDefault="006512CF" w:rsidP="006512CF">
      <w:pPr>
        <w:spacing w:after="12" w:line="243" w:lineRule="auto"/>
        <w:ind w:left="137" w:right="-13"/>
        <w:rPr>
          <w:b/>
          <w:sz w:val="20"/>
          <w:szCs w:val="20"/>
        </w:rPr>
      </w:pPr>
    </w:p>
    <w:p w14:paraId="7FC0F38C" w14:textId="006888FD" w:rsidR="00474974" w:rsidRPr="00542C7C" w:rsidRDefault="001A59F0" w:rsidP="00EC23AC">
      <w:pPr>
        <w:pStyle w:val="Paragrafoelenco"/>
        <w:numPr>
          <w:ilvl w:val="0"/>
          <w:numId w:val="12"/>
        </w:numPr>
        <w:ind w:right="133"/>
        <w:rPr>
          <w:b/>
          <w:sz w:val="20"/>
          <w:szCs w:val="20"/>
        </w:rPr>
      </w:pPr>
      <w:r w:rsidRPr="00542C7C">
        <w:rPr>
          <w:b/>
          <w:sz w:val="20"/>
          <w:szCs w:val="20"/>
        </w:rPr>
        <w:t>I</w:t>
      </w:r>
      <w:r w:rsidR="007524F8" w:rsidRPr="00542C7C">
        <w:rPr>
          <w:b/>
          <w:sz w:val="20"/>
          <w:szCs w:val="20"/>
        </w:rPr>
        <w:t xml:space="preserve">l Titolare del </w:t>
      </w:r>
      <w:r w:rsidR="007D2B1E" w:rsidRPr="00542C7C">
        <w:rPr>
          <w:b/>
          <w:sz w:val="20"/>
          <w:szCs w:val="20"/>
        </w:rPr>
        <w:t>t</w:t>
      </w:r>
      <w:r w:rsidR="007524F8" w:rsidRPr="00542C7C">
        <w:rPr>
          <w:b/>
          <w:sz w:val="20"/>
          <w:szCs w:val="20"/>
        </w:rPr>
        <w:t>rattamento</w:t>
      </w:r>
      <w:r w:rsidR="00E0410C" w:rsidRPr="00542C7C">
        <w:rPr>
          <w:b/>
          <w:sz w:val="20"/>
          <w:szCs w:val="20"/>
        </w:rPr>
        <w:t>.</w:t>
      </w:r>
    </w:p>
    <w:p w14:paraId="7BB002E0" w14:textId="77777777" w:rsidR="000242C7" w:rsidRPr="00542C7C" w:rsidRDefault="000242C7" w:rsidP="000242C7">
      <w:pPr>
        <w:ind w:right="133"/>
        <w:rPr>
          <w:b/>
          <w:sz w:val="20"/>
          <w:szCs w:val="20"/>
        </w:rPr>
      </w:pPr>
    </w:p>
    <w:p w14:paraId="59D0721B" w14:textId="31A262C7" w:rsidR="00455F77" w:rsidRPr="00542C7C" w:rsidRDefault="00C94261" w:rsidP="00C94261">
      <w:pPr>
        <w:ind w:left="135" w:right="133"/>
        <w:rPr>
          <w:bCs/>
          <w:sz w:val="20"/>
          <w:szCs w:val="20"/>
        </w:rPr>
      </w:pPr>
      <w:r w:rsidRPr="00542C7C">
        <w:rPr>
          <w:bCs/>
          <w:sz w:val="20"/>
          <w:szCs w:val="20"/>
        </w:rPr>
        <w:t xml:space="preserve">Il Titolare del trattamento è l'ente pubblico Regione Lombardia, </w:t>
      </w:r>
      <w:bookmarkStart w:id="1" w:name="_Hlk93319930"/>
      <w:r w:rsidRPr="00542C7C">
        <w:rPr>
          <w:bCs/>
          <w:sz w:val="20"/>
          <w:szCs w:val="20"/>
        </w:rPr>
        <w:t>con sede in Piazza Città di Lombardia,1 - 20124 Milano.</w:t>
      </w:r>
      <w:bookmarkEnd w:id="1"/>
    </w:p>
    <w:p w14:paraId="5018F409" w14:textId="77777777" w:rsidR="00D814B4" w:rsidRPr="00542C7C" w:rsidRDefault="00D814B4" w:rsidP="000314AE">
      <w:pPr>
        <w:ind w:right="133"/>
        <w:rPr>
          <w:bCs/>
          <w:sz w:val="20"/>
          <w:szCs w:val="20"/>
        </w:rPr>
      </w:pPr>
    </w:p>
    <w:p w14:paraId="39013F46" w14:textId="7CEED71A" w:rsidR="00455F77" w:rsidRPr="00542C7C" w:rsidRDefault="001113D3" w:rsidP="007022F9">
      <w:pPr>
        <w:pStyle w:val="Paragrafoelenco"/>
        <w:numPr>
          <w:ilvl w:val="0"/>
          <w:numId w:val="12"/>
        </w:numPr>
        <w:ind w:left="967" w:right="133"/>
        <w:rPr>
          <w:b/>
          <w:sz w:val="20"/>
          <w:szCs w:val="20"/>
        </w:rPr>
      </w:pPr>
      <w:r w:rsidRPr="00542C7C">
        <w:rPr>
          <w:b/>
          <w:sz w:val="20"/>
          <w:szCs w:val="20"/>
        </w:rPr>
        <w:t>Finalità e base giuridica del trattamento</w:t>
      </w:r>
      <w:r w:rsidR="00E0410C" w:rsidRPr="00542C7C">
        <w:rPr>
          <w:b/>
          <w:sz w:val="20"/>
          <w:szCs w:val="20"/>
        </w:rPr>
        <w:t>.</w:t>
      </w:r>
    </w:p>
    <w:p w14:paraId="6BCA9ACC" w14:textId="77777777" w:rsidR="006842E5" w:rsidRPr="00542C7C" w:rsidRDefault="006842E5" w:rsidP="007022F9">
      <w:pPr>
        <w:pStyle w:val="Paragrafoelenco"/>
        <w:ind w:left="907" w:right="133" w:firstLine="0"/>
        <w:rPr>
          <w:b/>
          <w:sz w:val="20"/>
          <w:szCs w:val="20"/>
        </w:rPr>
      </w:pPr>
    </w:p>
    <w:p w14:paraId="45288216" w14:textId="1D32C72F" w:rsidR="000314AE" w:rsidRPr="00542C7C" w:rsidRDefault="00B37610" w:rsidP="007022F9">
      <w:pPr>
        <w:ind w:left="135" w:right="133"/>
        <w:rPr>
          <w:sz w:val="20"/>
          <w:szCs w:val="20"/>
        </w:rPr>
      </w:pPr>
      <w:r w:rsidRPr="00542C7C">
        <w:rPr>
          <w:sz w:val="20"/>
          <w:szCs w:val="20"/>
        </w:rPr>
        <w:t xml:space="preserve">La informiamo </w:t>
      </w:r>
      <w:r w:rsidR="00596018" w:rsidRPr="00542C7C">
        <w:rPr>
          <w:sz w:val="20"/>
          <w:szCs w:val="20"/>
        </w:rPr>
        <w:t>che</w:t>
      </w:r>
      <w:r w:rsidR="00084A61" w:rsidRPr="00542C7C">
        <w:rPr>
          <w:sz w:val="20"/>
          <w:szCs w:val="20"/>
        </w:rPr>
        <w:t xml:space="preserve"> durante le operazioni di trattamento</w:t>
      </w:r>
      <w:r w:rsidR="00596018" w:rsidRPr="00542C7C">
        <w:rPr>
          <w:sz w:val="20"/>
          <w:szCs w:val="20"/>
        </w:rPr>
        <w:t xml:space="preserve"> saranno raccolte le seguenti </w:t>
      </w:r>
      <w:r w:rsidRPr="00542C7C">
        <w:rPr>
          <w:sz w:val="20"/>
          <w:szCs w:val="20"/>
        </w:rPr>
        <w:t>categorie di dati personali, per le finalità e secondo le basi giuridiche di seguito indicate:</w:t>
      </w:r>
    </w:p>
    <w:p w14:paraId="4010050E" w14:textId="77777777" w:rsidR="00C60D2B" w:rsidRPr="00542C7C" w:rsidRDefault="00C60D2B" w:rsidP="00157EF1">
      <w:pPr>
        <w:ind w:right="133"/>
        <w:rPr>
          <w:sz w:val="20"/>
          <w:szCs w:val="20"/>
        </w:rPr>
      </w:pPr>
    </w:p>
    <w:tbl>
      <w:tblPr>
        <w:tblpPr w:leftFromText="141" w:rightFromText="141" w:vertAnchor="text" w:horzAnchor="margin" w:tblpXSpec="right" w:tblpY="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5"/>
        <w:gridCol w:w="3356"/>
        <w:gridCol w:w="3071"/>
      </w:tblGrid>
      <w:tr w:rsidR="000314AE" w:rsidRPr="00542C7C" w14:paraId="7611A74A" w14:textId="77777777" w:rsidTr="007B170F">
        <w:trPr>
          <w:trHeight w:val="757"/>
        </w:trPr>
        <w:tc>
          <w:tcPr>
            <w:tcW w:w="3585" w:type="dxa"/>
          </w:tcPr>
          <w:p w14:paraId="689C8A98" w14:textId="77777777" w:rsidR="000314AE" w:rsidRPr="00542C7C" w:rsidRDefault="000314AE" w:rsidP="000314AE">
            <w:pPr>
              <w:pStyle w:val="TableParagraph"/>
              <w:spacing w:before="7"/>
              <w:ind w:left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87DD929" w14:textId="4671F7CA" w:rsidR="000314AE" w:rsidRPr="00542C7C" w:rsidRDefault="000314AE" w:rsidP="000314AE">
            <w:pPr>
              <w:pStyle w:val="TableParagraph"/>
              <w:spacing w:before="1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  <w:r w:rsidRPr="00542C7C">
              <w:rPr>
                <w:rFonts w:ascii="Arial" w:hAnsi="Arial" w:cs="Arial"/>
                <w:b/>
                <w:color w:val="00000A"/>
                <w:sz w:val="20"/>
                <w:szCs w:val="20"/>
              </w:rPr>
              <w:t>Finalità</w:t>
            </w:r>
            <w:r w:rsidR="00CF293F" w:rsidRPr="00542C7C">
              <w:rPr>
                <w:rFonts w:ascii="Arial" w:hAnsi="Arial" w:cs="Arial"/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3356" w:type="dxa"/>
          </w:tcPr>
          <w:p w14:paraId="6F00E1F8" w14:textId="77777777" w:rsidR="000314AE" w:rsidRPr="00542C7C" w:rsidRDefault="000314AE" w:rsidP="000314AE">
            <w:pPr>
              <w:pStyle w:val="TableParagraph"/>
              <w:spacing w:before="7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FE9CC66" w14:textId="7A988AF2" w:rsidR="000314AE" w:rsidRPr="00542C7C" w:rsidRDefault="00330C3C" w:rsidP="000314AE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 w:rsidRPr="00542C7C">
              <w:rPr>
                <w:rFonts w:ascii="Arial" w:hAnsi="Arial" w:cs="Arial"/>
                <w:b/>
                <w:color w:val="00000A"/>
                <w:sz w:val="20"/>
                <w:szCs w:val="20"/>
              </w:rPr>
              <w:t>Base giuridica</w:t>
            </w:r>
          </w:p>
        </w:tc>
        <w:tc>
          <w:tcPr>
            <w:tcW w:w="3071" w:type="dxa"/>
          </w:tcPr>
          <w:p w14:paraId="17532EB6" w14:textId="77777777" w:rsidR="000314AE" w:rsidRPr="00542C7C" w:rsidRDefault="000314AE" w:rsidP="000314AE">
            <w:pPr>
              <w:pStyle w:val="TableParagraph"/>
              <w:spacing w:before="7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D33C4CC" w14:textId="2FE61871" w:rsidR="000314AE" w:rsidRPr="00542C7C" w:rsidRDefault="000314AE" w:rsidP="000314AE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 w:rsidRPr="00542C7C">
              <w:rPr>
                <w:rFonts w:ascii="Arial" w:hAnsi="Arial" w:cs="Arial"/>
                <w:b/>
                <w:color w:val="00000A"/>
                <w:sz w:val="20"/>
                <w:szCs w:val="20"/>
              </w:rPr>
              <w:t>Categorie</w:t>
            </w:r>
            <w:r w:rsidRPr="00542C7C">
              <w:rPr>
                <w:rFonts w:ascii="Arial" w:hAnsi="Arial" w:cs="Arial"/>
                <w:b/>
                <w:color w:val="00000A"/>
                <w:spacing w:val="-4"/>
                <w:sz w:val="20"/>
                <w:szCs w:val="20"/>
              </w:rPr>
              <w:t xml:space="preserve"> </w:t>
            </w:r>
            <w:r w:rsidRPr="00542C7C">
              <w:rPr>
                <w:rFonts w:ascii="Arial" w:hAnsi="Arial" w:cs="Arial"/>
                <w:b/>
                <w:color w:val="00000A"/>
                <w:sz w:val="20"/>
                <w:szCs w:val="20"/>
              </w:rPr>
              <w:t>di</w:t>
            </w:r>
            <w:r w:rsidRPr="00542C7C">
              <w:rPr>
                <w:rFonts w:ascii="Arial" w:hAnsi="Arial" w:cs="Arial"/>
                <w:b/>
                <w:color w:val="00000A"/>
                <w:spacing w:val="-3"/>
                <w:sz w:val="20"/>
                <w:szCs w:val="20"/>
              </w:rPr>
              <w:t xml:space="preserve"> </w:t>
            </w:r>
            <w:r w:rsidRPr="00542C7C">
              <w:rPr>
                <w:rFonts w:ascii="Arial" w:hAnsi="Arial" w:cs="Arial"/>
                <w:b/>
                <w:color w:val="00000A"/>
                <w:sz w:val="20"/>
                <w:szCs w:val="20"/>
              </w:rPr>
              <w:t>dati</w:t>
            </w:r>
            <w:r w:rsidR="00330C3C" w:rsidRPr="00542C7C">
              <w:rPr>
                <w:rFonts w:ascii="Arial" w:hAnsi="Arial" w:cs="Arial"/>
                <w:b/>
                <w:color w:val="00000A"/>
                <w:sz w:val="20"/>
                <w:szCs w:val="20"/>
              </w:rPr>
              <w:t xml:space="preserve"> personali</w:t>
            </w:r>
          </w:p>
        </w:tc>
      </w:tr>
      <w:tr w:rsidR="000314AE" w:rsidRPr="00542C7C" w14:paraId="6FDA5361" w14:textId="77777777" w:rsidTr="007B170F">
        <w:trPr>
          <w:trHeight w:val="70"/>
        </w:trPr>
        <w:tc>
          <w:tcPr>
            <w:tcW w:w="3585" w:type="dxa"/>
          </w:tcPr>
          <w:p w14:paraId="1E4BB25A" w14:textId="33AC4117" w:rsidR="009B572C" w:rsidRPr="00F87F22" w:rsidRDefault="00CC0BAA" w:rsidP="006E79C1">
            <w:pPr>
              <w:pStyle w:val="TableParagraph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2C7C">
              <w:rPr>
                <w:rFonts w:ascii="Arial" w:hAnsi="Arial" w:cs="Arial"/>
                <w:sz w:val="20"/>
                <w:szCs w:val="20"/>
                <w:lang w:val="it-IT"/>
              </w:rPr>
              <w:t xml:space="preserve">I Suoi dati personali sono trattati al fine di </w:t>
            </w:r>
            <w:r w:rsidR="00A31D5B" w:rsidRPr="00542C7C">
              <w:rPr>
                <w:rFonts w:ascii="Arial" w:hAnsi="Arial" w:cs="Arial"/>
                <w:sz w:val="20"/>
                <w:szCs w:val="20"/>
                <w:lang w:val="it-IT"/>
              </w:rPr>
              <w:t xml:space="preserve">attuare correttamente le diverse fasi del procedimento amministrativo necessario al </w:t>
            </w:r>
            <w:r w:rsidR="00C1533C" w:rsidRPr="00542C7C">
              <w:rPr>
                <w:rFonts w:ascii="Arial" w:hAnsi="Arial" w:cs="Arial"/>
                <w:sz w:val="20"/>
                <w:szCs w:val="20"/>
              </w:rPr>
              <w:t xml:space="preserve">fine di </w:t>
            </w:r>
            <w:r w:rsidR="00A31D5B" w:rsidRPr="00542C7C">
              <w:rPr>
                <w:rFonts w:ascii="Arial" w:hAnsi="Arial" w:cs="Arial"/>
                <w:sz w:val="20"/>
                <w:szCs w:val="20"/>
              </w:rPr>
              <w:t>favorire l’accesso ai diritti e alle tutele sociali, e in particolare all’inclusione socio-lavorativa, da parte delle persone sottoposte a provvedimenti dell’Autorità giudiziaria, adulti e minori, attraverso percorsi personalizzati e integrat</w:t>
            </w:r>
            <w:r w:rsidR="00F87F22">
              <w:rPr>
                <w:rFonts w:ascii="Arial" w:hAnsi="Arial" w:cs="Arial"/>
                <w:sz w:val="20"/>
                <w:szCs w:val="20"/>
              </w:rPr>
              <w:t>i, in attuazione del</w:t>
            </w:r>
            <w:r w:rsidR="006E79C1">
              <w:rPr>
                <w:rFonts w:ascii="Arial" w:hAnsi="Arial" w:cs="Arial"/>
                <w:sz w:val="20"/>
                <w:szCs w:val="20"/>
              </w:rPr>
              <w:t>la</w:t>
            </w:r>
            <w:r w:rsidR="00F87F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7F22" w:rsidRPr="00F87F22">
              <w:rPr>
                <w:rFonts w:ascii="Arial" w:hAnsi="Arial" w:cs="Arial"/>
                <w:sz w:val="20"/>
                <w:szCs w:val="20"/>
              </w:rPr>
              <w:t>Legge Regionale 24 novembre 2017 n. 25 “Disposizione per la tutela delle persone sottoposte a provvedimenti dell’autorità giudiziaria</w:t>
            </w:r>
            <w:r w:rsidR="006E79C1">
              <w:rPr>
                <w:rFonts w:ascii="Arial" w:hAnsi="Arial" w:cs="Arial"/>
                <w:sz w:val="20"/>
                <w:szCs w:val="20"/>
              </w:rPr>
              <w:t xml:space="preserve"> e della </w:t>
            </w:r>
            <w:r w:rsidR="006E79C1" w:rsidRPr="006E79C1">
              <w:rPr>
                <w:rFonts w:ascii="Arial" w:hAnsi="Arial" w:cs="Arial"/>
                <w:sz w:val="20"/>
                <w:szCs w:val="20"/>
              </w:rPr>
              <w:t xml:space="preserve">D.G.R. </w:t>
            </w:r>
            <w:r w:rsidR="007B1CDE">
              <w:rPr>
                <w:rFonts w:ascii="Arial" w:hAnsi="Arial" w:cs="Arial"/>
                <w:sz w:val="20"/>
                <w:szCs w:val="20"/>
              </w:rPr>
              <w:t>n.</w:t>
            </w:r>
            <w:r w:rsidR="006E79C1" w:rsidRPr="006E79C1">
              <w:rPr>
                <w:rFonts w:ascii="Arial" w:hAnsi="Arial" w:cs="Arial"/>
                <w:sz w:val="20"/>
                <w:szCs w:val="20"/>
              </w:rPr>
              <w:t xml:space="preserve">7501 </w:t>
            </w:r>
            <w:r w:rsidR="007B1CDE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7B1CDE" w:rsidRPr="006E79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79C1" w:rsidRPr="006E79C1">
              <w:rPr>
                <w:rFonts w:ascii="Arial" w:hAnsi="Arial" w:cs="Arial"/>
                <w:sz w:val="20"/>
                <w:szCs w:val="20"/>
              </w:rPr>
              <w:t>15/12/2022</w:t>
            </w:r>
          </w:p>
        </w:tc>
        <w:tc>
          <w:tcPr>
            <w:tcW w:w="3356" w:type="dxa"/>
          </w:tcPr>
          <w:p w14:paraId="378F5A56" w14:textId="77777777" w:rsidR="00033CB7" w:rsidRPr="007B170F" w:rsidRDefault="00033CB7" w:rsidP="007B3D41">
            <w:pPr>
              <w:pStyle w:val="TableParagraph"/>
              <w:ind w:right="113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B170F">
              <w:rPr>
                <w:rFonts w:ascii="Arial" w:hAnsi="Arial" w:cs="Arial"/>
                <w:sz w:val="20"/>
                <w:szCs w:val="20"/>
                <w:lang w:val="it-IT"/>
              </w:rPr>
              <w:t>Il trattamento è necessario per</w:t>
            </w:r>
          </w:p>
          <w:p w14:paraId="1189542F" w14:textId="77777777" w:rsidR="00033CB7" w:rsidRPr="007B170F" w:rsidRDefault="00033CB7" w:rsidP="007B3D41">
            <w:pPr>
              <w:pStyle w:val="TableParagraph"/>
              <w:ind w:right="113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B170F">
              <w:rPr>
                <w:rFonts w:ascii="Arial" w:hAnsi="Arial" w:cs="Arial"/>
                <w:sz w:val="20"/>
                <w:szCs w:val="20"/>
                <w:lang w:val="it-IT"/>
              </w:rPr>
              <w:t>l'esecuzione di un compito di</w:t>
            </w:r>
          </w:p>
          <w:p w14:paraId="5C6F58BA" w14:textId="77777777" w:rsidR="00033CB7" w:rsidRPr="007B170F" w:rsidRDefault="00033CB7" w:rsidP="007B3D41">
            <w:pPr>
              <w:pStyle w:val="TableParagraph"/>
              <w:ind w:right="113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B170F">
              <w:rPr>
                <w:rFonts w:ascii="Arial" w:hAnsi="Arial" w:cs="Arial"/>
                <w:sz w:val="20"/>
                <w:szCs w:val="20"/>
                <w:lang w:val="it-IT"/>
              </w:rPr>
              <w:t>interesse pubblico o l'esercizio di</w:t>
            </w:r>
          </w:p>
          <w:p w14:paraId="36ABC69D" w14:textId="77777777" w:rsidR="00033CB7" w:rsidRPr="007B170F" w:rsidRDefault="00033CB7" w:rsidP="007B3D41">
            <w:pPr>
              <w:pStyle w:val="TableParagraph"/>
              <w:ind w:right="113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B170F">
              <w:rPr>
                <w:rFonts w:ascii="Arial" w:hAnsi="Arial" w:cs="Arial"/>
                <w:sz w:val="20"/>
                <w:szCs w:val="20"/>
                <w:lang w:val="it-IT"/>
              </w:rPr>
              <w:t>pubblici poteri di cui è investito il</w:t>
            </w:r>
          </w:p>
          <w:p w14:paraId="76EF5637" w14:textId="77777777" w:rsidR="00033CB7" w:rsidRPr="007B170F" w:rsidRDefault="00033CB7" w:rsidP="007B3D41">
            <w:pPr>
              <w:pStyle w:val="TableParagraph"/>
              <w:ind w:right="113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B170F">
              <w:rPr>
                <w:rFonts w:ascii="Arial" w:hAnsi="Arial" w:cs="Arial"/>
                <w:sz w:val="20"/>
                <w:szCs w:val="20"/>
                <w:lang w:val="it-IT"/>
              </w:rPr>
              <w:t>Titolare (art. 6 (1) lett. e) del GDPR), nonché dell'art. 2-ter del Codice Privacy.</w:t>
            </w:r>
          </w:p>
          <w:p w14:paraId="56CB6C5F" w14:textId="77777777" w:rsidR="00033CB7" w:rsidRPr="007B170F" w:rsidRDefault="00033CB7" w:rsidP="007B3D41">
            <w:pPr>
              <w:pStyle w:val="TableParagraph"/>
              <w:ind w:right="113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B170F">
              <w:rPr>
                <w:rFonts w:ascii="Arial" w:hAnsi="Arial" w:cs="Arial"/>
                <w:sz w:val="20"/>
                <w:szCs w:val="20"/>
                <w:lang w:val="it-IT"/>
              </w:rPr>
              <w:t>Il trattamento è necessario per:</w:t>
            </w:r>
          </w:p>
          <w:p w14:paraId="55096408" w14:textId="77777777" w:rsidR="00033CB7" w:rsidRPr="007B170F" w:rsidRDefault="00033CB7" w:rsidP="007B3D41">
            <w:pPr>
              <w:pStyle w:val="TableParagraph"/>
              <w:ind w:right="113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B170F">
              <w:rPr>
                <w:rFonts w:ascii="Arial" w:hAnsi="Arial" w:cs="Arial"/>
                <w:sz w:val="20"/>
                <w:szCs w:val="20"/>
                <w:lang w:val="it-IT"/>
              </w:rPr>
              <w:t>motivi di interesse pubblico</w:t>
            </w:r>
          </w:p>
          <w:p w14:paraId="644F79D8" w14:textId="77777777" w:rsidR="00033CB7" w:rsidRPr="007B170F" w:rsidRDefault="00033CB7" w:rsidP="007B3D41">
            <w:pPr>
              <w:pStyle w:val="TableParagraph"/>
              <w:ind w:right="113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B170F">
              <w:rPr>
                <w:rFonts w:ascii="Arial" w:hAnsi="Arial" w:cs="Arial"/>
                <w:sz w:val="20"/>
                <w:szCs w:val="20"/>
                <w:lang w:val="it-IT"/>
              </w:rPr>
              <w:t>rilevante (art. 9 (2) lett. g) del</w:t>
            </w:r>
          </w:p>
          <w:p w14:paraId="2FB8C064" w14:textId="17FE32CF" w:rsidR="00330E30" w:rsidRPr="007B170F" w:rsidRDefault="00033CB7" w:rsidP="007B3D41">
            <w:pPr>
              <w:pStyle w:val="TableParagraph"/>
              <w:ind w:right="113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B170F">
              <w:rPr>
                <w:rFonts w:ascii="Arial" w:hAnsi="Arial" w:cs="Arial"/>
                <w:sz w:val="20"/>
                <w:szCs w:val="20"/>
                <w:lang w:val="it-IT"/>
              </w:rPr>
              <w:t>GDPR), relativamente all’art. 10 del GDPR, ovvero i dati “relativi a condanne penali, a reati o a connesse misure di sicurezza”, nonché art. 2-sexies del Codice Privacy</w:t>
            </w:r>
          </w:p>
        </w:tc>
        <w:tc>
          <w:tcPr>
            <w:tcW w:w="3071" w:type="dxa"/>
          </w:tcPr>
          <w:p w14:paraId="7947D58D" w14:textId="0DF3661B" w:rsidR="00033CB7" w:rsidRPr="007B170F" w:rsidRDefault="00033CB7" w:rsidP="00820A73">
            <w:pPr>
              <w:pStyle w:val="TableParagraph"/>
              <w:ind w:right="113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B170F">
              <w:rPr>
                <w:rFonts w:ascii="Arial" w:hAnsi="Arial" w:cs="Arial"/>
                <w:sz w:val="20"/>
                <w:szCs w:val="20"/>
                <w:lang w:val="it-IT"/>
              </w:rPr>
              <w:t>Dati comuni: anagrafici – nome cognome data di nascita, residenza, livello di istruzione, posizione occupazione, stato civile, composizione nucleo familiare</w:t>
            </w:r>
          </w:p>
          <w:p w14:paraId="53D86EF1" w14:textId="77777777" w:rsidR="00033CB7" w:rsidRPr="007B170F" w:rsidRDefault="00033CB7" w:rsidP="00820A73">
            <w:pPr>
              <w:pStyle w:val="TableParagraph"/>
              <w:ind w:right="113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12502F8" w14:textId="77777777" w:rsidR="00033CB7" w:rsidRPr="007B170F" w:rsidRDefault="00033CB7" w:rsidP="00820A73">
            <w:pPr>
              <w:pStyle w:val="TableParagraph"/>
              <w:ind w:right="113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73EFC1C0" w14:textId="77777777" w:rsidR="00033CB7" w:rsidRPr="007B170F" w:rsidRDefault="00033CB7" w:rsidP="00820A73">
            <w:pPr>
              <w:pStyle w:val="TableParagraph"/>
              <w:ind w:right="113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7DD9D7D4" w14:textId="2E7169DD" w:rsidR="007A7457" w:rsidRPr="007B170F" w:rsidRDefault="00033CB7" w:rsidP="00820A73">
            <w:pPr>
              <w:pStyle w:val="TableParagraph"/>
              <w:ind w:right="113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B170F">
              <w:rPr>
                <w:rFonts w:ascii="Arial" w:hAnsi="Arial" w:cs="Arial"/>
                <w:sz w:val="20"/>
                <w:szCs w:val="20"/>
                <w:lang w:val="it-IT"/>
              </w:rPr>
              <w:t>Categorie particolari di dati: dati concernenti lo stato di salute e condizioni di disagio sociale di competenza dei servizi sociali,</w:t>
            </w:r>
            <w:r w:rsidR="003F251C" w:rsidRPr="007B170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7B170F">
              <w:rPr>
                <w:rFonts w:ascii="Arial" w:hAnsi="Arial" w:cs="Arial"/>
                <w:sz w:val="20"/>
                <w:szCs w:val="20"/>
                <w:lang w:val="it-IT"/>
              </w:rPr>
              <w:t>nonché i dati giudiziari.</w:t>
            </w:r>
          </w:p>
          <w:p w14:paraId="59F38FA3" w14:textId="76A2DFCD" w:rsidR="00D92CA5" w:rsidRPr="00542C7C" w:rsidRDefault="00D92CA5" w:rsidP="00035694">
            <w:pPr>
              <w:pStyle w:val="TableParagraph"/>
              <w:spacing w:before="1"/>
              <w:ind w:left="0" w:right="104"/>
              <w:rPr>
                <w:rFonts w:ascii="Arial" w:hAnsi="Arial" w:cs="Arial"/>
                <w:color w:val="00000A"/>
                <w:sz w:val="20"/>
                <w:szCs w:val="20"/>
                <w:lang w:val="it-IT"/>
              </w:rPr>
            </w:pPr>
          </w:p>
        </w:tc>
      </w:tr>
    </w:tbl>
    <w:p w14:paraId="62258BB8" w14:textId="03649574" w:rsidR="006B426D" w:rsidRDefault="006B426D" w:rsidP="007276F9">
      <w:pPr>
        <w:ind w:left="0" w:right="133" w:firstLine="0"/>
        <w:rPr>
          <w:sz w:val="20"/>
          <w:szCs w:val="20"/>
        </w:rPr>
      </w:pPr>
    </w:p>
    <w:p w14:paraId="44C62B14" w14:textId="016F70FE" w:rsidR="00F87F22" w:rsidRDefault="00F87F22" w:rsidP="007276F9">
      <w:pPr>
        <w:ind w:left="0" w:right="133" w:firstLine="0"/>
        <w:rPr>
          <w:sz w:val="20"/>
          <w:szCs w:val="20"/>
        </w:rPr>
      </w:pPr>
    </w:p>
    <w:p w14:paraId="2B4E61C5" w14:textId="79097D75" w:rsidR="00F87F22" w:rsidRDefault="00F87F22" w:rsidP="007276F9">
      <w:pPr>
        <w:ind w:left="0" w:right="133" w:firstLine="0"/>
        <w:rPr>
          <w:sz w:val="20"/>
          <w:szCs w:val="20"/>
        </w:rPr>
      </w:pPr>
    </w:p>
    <w:p w14:paraId="7C1EF45D" w14:textId="4917691D" w:rsidR="00F87F22" w:rsidRDefault="00F87F22" w:rsidP="007276F9">
      <w:pPr>
        <w:ind w:left="0" w:right="133" w:firstLine="0"/>
        <w:rPr>
          <w:sz w:val="20"/>
          <w:szCs w:val="20"/>
        </w:rPr>
      </w:pPr>
    </w:p>
    <w:p w14:paraId="22285979" w14:textId="00FD4BEE" w:rsidR="006E79C1" w:rsidRDefault="006E79C1" w:rsidP="007276F9">
      <w:pPr>
        <w:ind w:left="0" w:right="133" w:firstLine="0"/>
        <w:rPr>
          <w:sz w:val="20"/>
          <w:szCs w:val="20"/>
        </w:rPr>
      </w:pPr>
    </w:p>
    <w:p w14:paraId="10569C31" w14:textId="65B2B627" w:rsidR="006E79C1" w:rsidRDefault="006E79C1" w:rsidP="007276F9">
      <w:pPr>
        <w:ind w:left="0" w:right="133" w:firstLine="0"/>
        <w:rPr>
          <w:sz w:val="20"/>
          <w:szCs w:val="20"/>
        </w:rPr>
      </w:pPr>
    </w:p>
    <w:p w14:paraId="1402DDE9" w14:textId="4D07E672" w:rsidR="006E79C1" w:rsidRDefault="006E79C1" w:rsidP="007276F9">
      <w:pPr>
        <w:ind w:left="0" w:right="133" w:firstLine="0"/>
        <w:rPr>
          <w:sz w:val="20"/>
          <w:szCs w:val="20"/>
        </w:rPr>
      </w:pPr>
    </w:p>
    <w:p w14:paraId="43208319" w14:textId="77777777" w:rsidR="006E79C1" w:rsidRPr="00542C7C" w:rsidRDefault="006E79C1" w:rsidP="007276F9">
      <w:pPr>
        <w:ind w:left="0" w:right="133" w:firstLine="0"/>
        <w:rPr>
          <w:sz w:val="20"/>
          <w:szCs w:val="20"/>
        </w:rPr>
      </w:pPr>
    </w:p>
    <w:p w14:paraId="2812F680" w14:textId="77777777" w:rsidR="009C5B8A" w:rsidRPr="00542C7C" w:rsidRDefault="009C5B8A" w:rsidP="007276F9">
      <w:pPr>
        <w:ind w:left="0" w:right="133" w:firstLine="0"/>
        <w:rPr>
          <w:sz w:val="20"/>
          <w:szCs w:val="20"/>
        </w:rPr>
      </w:pPr>
    </w:p>
    <w:p w14:paraId="7F80379B" w14:textId="25EAE2BC" w:rsidR="00407FBD" w:rsidRPr="00542C7C" w:rsidRDefault="000B3904" w:rsidP="00BF2543">
      <w:pPr>
        <w:pStyle w:val="Paragrafoelenco"/>
        <w:numPr>
          <w:ilvl w:val="0"/>
          <w:numId w:val="12"/>
        </w:numPr>
        <w:ind w:right="133"/>
        <w:rPr>
          <w:b/>
          <w:bCs/>
          <w:sz w:val="20"/>
          <w:szCs w:val="20"/>
        </w:rPr>
      </w:pPr>
      <w:r w:rsidRPr="00542C7C">
        <w:rPr>
          <w:b/>
          <w:bCs/>
          <w:sz w:val="20"/>
          <w:szCs w:val="20"/>
        </w:rPr>
        <w:lastRenderedPageBreak/>
        <w:t>P</w:t>
      </w:r>
      <w:r w:rsidR="00E8733E" w:rsidRPr="00542C7C">
        <w:rPr>
          <w:b/>
          <w:bCs/>
          <w:sz w:val="20"/>
          <w:szCs w:val="20"/>
        </w:rPr>
        <w:t>rocesso decisionale interamente automatizzato, compresa la p</w:t>
      </w:r>
      <w:r w:rsidR="00BF2543" w:rsidRPr="00542C7C">
        <w:rPr>
          <w:b/>
          <w:bCs/>
          <w:sz w:val="20"/>
          <w:szCs w:val="20"/>
        </w:rPr>
        <w:t>rof</w:t>
      </w:r>
      <w:r w:rsidR="00E8733E" w:rsidRPr="00542C7C">
        <w:rPr>
          <w:b/>
          <w:bCs/>
          <w:sz w:val="20"/>
          <w:szCs w:val="20"/>
        </w:rPr>
        <w:t>i</w:t>
      </w:r>
      <w:r w:rsidR="00BF2543" w:rsidRPr="00542C7C">
        <w:rPr>
          <w:b/>
          <w:bCs/>
          <w:sz w:val="20"/>
          <w:szCs w:val="20"/>
        </w:rPr>
        <w:t>lazione</w:t>
      </w:r>
      <w:r w:rsidR="00E0410C" w:rsidRPr="00542C7C">
        <w:rPr>
          <w:b/>
          <w:bCs/>
          <w:sz w:val="20"/>
          <w:szCs w:val="20"/>
        </w:rPr>
        <w:t>.</w:t>
      </w:r>
    </w:p>
    <w:p w14:paraId="576AFA18" w14:textId="77777777" w:rsidR="00BF2543" w:rsidRPr="00542C7C" w:rsidRDefault="00BF2543" w:rsidP="00BF2543">
      <w:pPr>
        <w:pStyle w:val="Paragrafoelenco"/>
        <w:ind w:left="969" w:right="133" w:firstLine="0"/>
        <w:rPr>
          <w:b/>
          <w:bCs/>
          <w:sz w:val="20"/>
          <w:szCs w:val="20"/>
        </w:rPr>
      </w:pPr>
    </w:p>
    <w:p w14:paraId="05C6A37C" w14:textId="64C35FC4" w:rsidR="006B426D" w:rsidRPr="00542C7C" w:rsidRDefault="00696D09" w:rsidP="007022F9">
      <w:pPr>
        <w:ind w:left="125" w:right="133" w:firstLine="0"/>
        <w:rPr>
          <w:sz w:val="20"/>
          <w:szCs w:val="20"/>
        </w:rPr>
      </w:pPr>
      <w:r w:rsidRPr="00542C7C">
        <w:rPr>
          <w:sz w:val="20"/>
          <w:szCs w:val="20"/>
        </w:rPr>
        <w:t>I Suoi dati personali non saranno oggetto di alcun processo decisionale interamente automatizzato, ivi compresa la profilazione</w:t>
      </w:r>
      <w:r w:rsidR="00843F75" w:rsidRPr="00542C7C">
        <w:rPr>
          <w:sz w:val="20"/>
          <w:szCs w:val="20"/>
        </w:rPr>
        <w:t>.</w:t>
      </w:r>
    </w:p>
    <w:p w14:paraId="0385D0AB" w14:textId="77777777" w:rsidR="006B426D" w:rsidRPr="00542C7C" w:rsidRDefault="006B426D" w:rsidP="007022F9">
      <w:pPr>
        <w:ind w:left="125" w:right="133" w:firstLine="0"/>
        <w:rPr>
          <w:b/>
          <w:bCs/>
          <w:sz w:val="20"/>
          <w:szCs w:val="20"/>
        </w:rPr>
      </w:pPr>
    </w:p>
    <w:p w14:paraId="1149E484" w14:textId="77777777" w:rsidR="00C4338B" w:rsidRPr="00542C7C" w:rsidRDefault="00C4338B" w:rsidP="007276F9">
      <w:pPr>
        <w:ind w:left="0" w:right="133" w:firstLine="0"/>
        <w:rPr>
          <w:sz w:val="20"/>
          <w:szCs w:val="20"/>
        </w:rPr>
      </w:pPr>
    </w:p>
    <w:p w14:paraId="7587A600" w14:textId="017BC432" w:rsidR="00197415" w:rsidRPr="00542C7C" w:rsidRDefault="00382E05" w:rsidP="00954981">
      <w:pPr>
        <w:pStyle w:val="Paragrafoelenco"/>
        <w:numPr>
          <w:ilvl w:val="0"/>
          <w:numId w:val="12"/>
        </w:numPr>
        <w:ind w:right="133"/>
        <w:rPr>
          <w:b/>
          <w:bCs/>
          <w:sz w:val="20"/>
          <w:szCs w:val="20"/>
        </w:rPr>
      </w:pPr>
      <w:r w:rsidRPr="00542C7C">
        <w:rPr>
          <w:b/>
          <w:bCs/>
          <w:sz w:val="20"/>
          <w:szCs w:val="20"/>
        </w:rPr>
        <w:t>O</w:t>
      </w:r>
      <w:r w:rsidR="00B151EE" w:rsidRPr="00542C7C">
        <w:rPr>
          <w:b/>
          <w:bCs/>
          <w:sz w:val="20"/>
          <w:szCs w:val="20"/>
        </w:rPr>
        <w:t>bbligo</w:t>
      </w:r>
      <w:r w:rsidR="00954981" w:rsidRPr="00542C7C">
        <w:rPr>
          <w:b/>
          <w:bCs/>
          <w:sz w:val="20"/>
          <w:szCs w:val="20"/>
        </w:rPr>
        <w:t xml:space="preserve"> del conferimento di dati</w:t>
      </w:r>
      <w:r w:rsidR="005E0E26" w:rsidRPr="00542C7C">
        <w:rPr>
          <w:b/>
          <w:bCs/>
          <w:sz w:val="20"/>
          <w:szCs w:val="20"/>
        </w:rPr>
        <w:t xml:space="preserve"> personali</w:t>
      </w:r>
      <w:r w:rsidR="009435C7" w:rsidRPr="00542C7C">
        <w:rPr>
          <w:b/>
          <w:bCs/>
          <w:sz w:val="20"/>
          <w:szCs w:val="20"/>
        </w:rPr>
        <w:t>. C</w:t>
      </w:r>
      <w:r w:rsidR="00954981" w:rsidRPr="00542C7C">
        <w:rPr>
          <w:b/>
          <w:bCs/>
          <w:sz w:val="20"/>
          <w:szCs w:val="20"/>
        </w:rPr>
        <w:t>onseguenze</w:t>
      </w:r>
      <w:r w:rsidR="003D0543" w:rsidRPr="00542C7C">
        <w:rPr>
          <w:b/>
          <w:bCs/>
          <w:sz w:val="20"/>
          <w:szCs w:val="20"/>
        </w:rPr>
        <w:t xml:space="preserve"> in caso</w:t>
      </w:r>
      <w:r w:rsidR="00954981" w:rsidRPr="00542C7C">
        <w:rPr>
          <w:b/>
          <w:bCs/>
          <w:sz w:val="20"/>
          <w:szCs w:val="20"/>
        </w:rPr>
        <w:t xml:space="preserve"> di un eventuale rifiuto</w:t>
      </w:r>
      <w:r w:rsidR="00C918B7" w:rsidRPr="00542C7C">
        <w:rPr>
          <w:b/>
          <w:bCs/>
          <w:sz w:val="20"/>
          <w:szCs w:val="20"/>
        </w:rPr>
        <w:t>.</w:t>
      </w:r>
    </w:p>
    <w:p w14:paraId="6E0B7742" w14:textId="77777777" w:rsidR="00954981" w:rsidRPr="00542C7C" w:rsidRDefault="00954981" w:rsidP="00954981">
      <w:pPr>
        <w:ind w:right="133"/>
        <w:rPr>
          <w:b/>
          <w:bCs/>
          <w:sz w:val="20"/>
          <w:szCs w:val="20"/>
        </w:rPr>
      </w:pPr>
    </w:p>
    <w:p w14:paraId="70942C88" w14:textId="0D29BBC3" w:rsidR="00B656E4" w:rsidRPr="00542C7C" w:rsidRDefault="00C600E3" w:rsidP="007022F9">
      <w:pPr>
        <w:ind w:left="135" w:right="133"/>
        <w:rPr>
          <w:sz w:val="20"/>
          <w:szCs w:val="20"/>
        </w:rPr>
      </w:pPr>
      <w:r w:rsidRPr="00542C7C">
        <w:rPr>
          <w:sz w:val="20"/>
          <w:szCs w:val="20"/>
        </w:rPr>
        <w:t>Il conferimento dei Suoi dati personali, è necessario e pertanto l'eventuale rifiuto a fornirli in tutto o in parte può dar luogo all'impossibilità per il Titolare di svolgere correttamente tutti gli adempimenti, tra cui l'esecuzione di un compito di interesse pubblico o l'esercizio di pubblici poteri di cui è investito.</w:t>
      </w:r>
    </w:p>
    <w:p w14:paraId="78BEE93D" w14:textId="4F06C04C" w:rsidR="00B30D96" w:rsidRPr="00542C7C" w:rsidRDefault="00B30D96" w:rsidP="007022F9">
      <w:pPr>
        <w:ind w:left="135" w:right="133"/>
        <w:rPr>
          <w:sz w:val="20"/>
          <w:szCs w:val="20"/>
        </w:rPr>
      </w:pPr>
    </w:p>
    <w:p w14:paraId="6FF83B2B" w14:textId="77777777" w:rsidR="00761D45" w:rsidRPr="00542C7C" w:rsidRDefault="00761D45" w:rsidP="00474974">
      <w:pPr>
        <w:ind w:left="259" w:right="133"/>
        <w:rPr>
          <w:sz w:val="20"/>
          <w:szCs w:val="20"/>
        </w:rPr>
      </w:pPr>
    </w:p>
    <w:p w14:paraId="2102D37D" w14:textId="71BEF149" w:rsidR="00474974" w:rsidRPr="00542C7C" w:rsidRDefault="000236EC" w:rsidP="00EC23AC">
      <w:pPr>
        <w:pStyle w:val="Paragrafoelenco"/>
        <w:numPr>
          <w:ilvl w:val="0"/>
          <w:numId w:val="12"/>
        </w:numPr>
        <w:ind w:right="133"/>
        <w:rPr>
          <w:b/>
          <w:sz w:val="20"/>
          <w:szCs w:val="20"/>
        </w:rPr>
      </w:pPr>
      <w:r w:rsidRPr="00542C7C">
        <w:rPr>
          <w:b/>
          <w:sz w:val="20"/>
          <w:szCs w:val="20"/>
        </w:rPr>
        <w:t>C</w:t>
      </w:r>
      <w:r w:rsidR="0068320B" w:rsidRPr="00542C7C">
        <w:rPr>
          <w:b/>
          <w:sz w:val="20"/>
          <w:szCs w:val="20"/>
        </w:rPr>
        <w:t>omunica</w:t>
      </w:r>
      <w:r w:rsidRPr="00542C7C">
        <w:rPr>
          <w:b/>
          <w:sz w:val="20"/>
          <w:szCs w:val="20"/>
        </w:rPr>
        <w:t>zione e diffusione</w:t>
      </w:r>
      <w:r w:rsidR="0068320B" w:rsidRPr="00542C7C">
        <w:rPr>
          <w:b/>
          <w:sz w:val="20"/>
          <w:szCs w:val="20"/>
        </w:rPr>
        <w:t xml:space="preserve"> a terzi </w:t>
      </w:r>
      <w:r w:rsidR="00C918B7" w:rsidRPr="00542C7C">
        <w:rPr>
          <w:b/>
          <w:sz w:val="20"/>
          <w:szCs w:val="20"/>
        </w:rPr>
        <w:t>di</w:t>
      </w:r>
      <w:r w:rsidR="0068320B" w:rsidRPr="00542C7C">
        <w:rPr>
          <w:b/>
          <w:sz w:val="20"/>
          <w:szCs w:val="20"/>
        </w:rPr>
        <w:t xml:space="preserve"> dati personali</w:t>
      </w:r>
      <w:r w:rsidR="00E0410C" w:rsidRPr="00542C7C">
        <w:rPr>
          <w:b/>
          <w:sz w:val="20"/>
          <w:szCs w:val="20"/>
        </w:rPr>
        <w:t>.</w:t>
      </w:r>
    </w:p>
    <w:p w14:paraId="0478276C" w14:textId="77777777" w:rsidR="004846FB" w:rsidRPr="00542C7C" w:rsidRDefault="004846FB" w:rsidP="004846FB">
      <w:pPr>
        <w:ind w:right="133"/>
        <w:rPr>
          <w:sz w:val="20"/>
          <w:szCs w:val="20"/>
        </w:rPr>
      </w:pPr>
    </w:p>
    <w:p w14:paraId="15217E77" w14:textId="7429CED0" w:rsidR="00033CB7" w:rsidRPr="00033CB7" w:rsidRDefault="00033CB7" w:rsidP="00033CB7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Pr="00033CB7">
        <w:rPr>
          <w:sz w:val="20"/>
          <w:szCs w:val="20"/>
        </w:rPr>
        <w:t>destinatari dei Suoi dati personali sono stati adeguatamente istruiti per poter trattare i Suoi dati personali, e assicurano il medesimo livello di sicurezza offerto dal Titolare.</w:t>
      </w:r>
    </w:p>
    <w:p w14:paraId="40FD55AD" w14:textId="77777777" w:rsidR="00033CB7" w:rsidRPr="00033CB7" w:rsidRDefault="00033CB7" w:rsidP="00033CB7">
      <w:pPr>
        <w:ind w:left="0" w:firstLine="0"/>
        <w:rPr>
          <w:sz w:val="20"/>
          <w:szCs w:val="20"/>
        </w:rPr>
      </w:pPr>
    </w:p>
    <w:p w14:paraId="51CC9B66" w14:textId="77777777" w:rsidR="00033CB7" w:rsidRPr="00033CB7" w:rsidRDefault="00033CB7" w:rsidP="00033CB7">
      <w:pPr>
        <w:ind w:left="0" w:firstLine="0"/>
        <w:rPr>
          <w:sz w:val="20"/>
          <w:szCs w:val="20"/>
        </w:rPr>
      </w:pPr>
      <w:r w:rsidRPr="00033CB7">
        <w:rPr>
          <w:sz w:val="20"/>
          <w:szCs w:val="20"/>
        </w:rPr>
        <w:t xml:space="preserve">I suoi dati personali non saranno diffusi. </w:t>
      </w:r>
    </w:p>
    <w:p w14:paraId="317271D2" w14:textId="77777777" w:rsidR="00033CB7" w:rsidRPr="00033CB7" w:rsidRDefault="00033CB7" w:rsidP="00033CB7">
      <w:pPr>
        <w:ind w:left="0" w:firstLine="0"/>
        <w:rPr>
          <w:sz w:val="20"/>
          <w:szCs w:val="20"/>
        </w:rPr>
      </w:pPr>
    </w:p>
    <w:p w14:paraId="0E854FFF" w14:textId="4CF8FE5E" w:rsidR="00033CB7" w:rsidRPr="00820A73" w:rsidRDefault="00033CB7" w:rsidP="00033CB7">
      <w:pPr>
        <w:ind w:left="0" w:firstLine="0"/>
        <w:rPr>
          <w:sz w:val="20"/>
          <w:szCs w:val="20"/>
        </w:rPr>
      </w:pPr>
      <w:r w:rsidRPr="00820A73">
        <w:rPr>
          <w:sz w:val="20"/>
          <w:szCs w:val="20"/>
        </w:rPr>
        <w:t xml:space="preserve">I Suoi dati potranno essere comunicati, per obblighi di legge o per finalità istituzionali, ad altri Titolari autonomi di trattamento dei dati, </w:t>
      </w:r>
      <w:r w:rsidR="00C4219C" w:rsidRPr="00820A73">
        <w:rPr>
          <w:sz w:val="20"/>
          <w:szCs w:val="20"/>
        </w:rPr>
        <w:t>t</w:t>
      </w:r>
      <w:r w:rsidRPr="00820A73">
        <w:rPr>
          <w:sz w:val="20"/>
          <w:szCs w:val="20"/>
        </w:rPr>
        <w:t xml:space="preserve">ra cui enti pubblici o privati quali: </w:t>
      </w:r>
    </w:p>
    <w:p w14:paraId="07433731" w14:textId="77777777" w:rsidR="00C4219C" w:rsidRPr="00820A73" w:rsidRDefault="00C4219C" w:rsidP="00033CB7">
      <w:pPr>
        <w:ind w:left="0" w:firstLine="0"/>
        <w:rPr>
          <w:sz w:val="20"/>
          <w:szCs w:val="20"/>
        </w:rPr>
      </w:pPr>
    </w:p>
    <w:p w14:paraId="2B5AA0C9" w14:textId="66D9B1C0" w:rsidR="00033CB7" w:rsidRPr="00820A73" w:rsidRDefault="00033CB7" w:rsidP="00820A73">
      <w:pPr>
        <w:pStyle w:val="Paragrafoelenco"/>
        <w:numPr>
          <w:ilvl w:val="0"/>
          <w:numId w:val="27"/>
        </w:numPr>
        <w:rPr>
          <w:sz w:val="20"/>
          <w:szCs w:val="20"/>
        </w:rPr>
      </w:pPr>
      <w:r w:rsidRPr="00820A73">
        <w:rPr>
          <w:sz w:val="20"/>
          <w:szCs w:val="20"/>
        </w:rPr>
        <w:t>Organizzazioni del Terzo Settore iscritte ai registri regionali o nazionali o ad analoghi elenchi</w:t>
      </w:r>
      <w:r w:rsidR="007B1CDE" w:rsidRPr="00820A73">
        <w:rPr>
          <w:sz w:val="20"/>
          <w:szCs w:val="20"/>
        </w:rPr>
        <w:t xml:space="preserve"> </w:t>
      </w:r>
    </w:p>
    <w:p w14:paraId="75B4DF82" w14:textId="7CC3E4A8" w:rsidR="00C4219C" w:rsidRPr="00820A73" w:rsidRDefault="00033CB7" w:rsidP="00820A73">
      <w:pPr>
        <w:ind w:left="360" w:firstLine="0"/>
        <w:rPr>
          <w:sz w:val="20"/>
          <w:szCs w:val="20"/>
        </w:rPr>
      </w:pPr>
      <w:r w:rsidRPr="00820A73">
        <w:rPr>
          <w:sz w:val="20"/>
          <w:szCs w:val="20"/>
        </w:rPr>
        <w:t>regionali/nazionali, che abbiano maturato un adeguato periodo di esperienza nel campo</w:t>
      </w:r>
      <w:r w:rsidR="00D2613B" w:rsidRPr="00820A73">
        <w:rPr>
          <w:sz w:val="20"/>
          <w:szCs w:val="20"/>
        </w:rPr>
        <w:t xml:space="preserve"> </w:t>
      </w:r>
      <w:r w:rsidRPr="00820A73">
        <w:rPr>
          <w:sz w:val="20"/>
          <w:szCs w:val="20"/>
        </w:rPr>
        <w:t>(almeno due anni)</w:t>
      </w:r>
    </w:p>
    <w:p w14:paraId="75C43F6C" w14:textId="77777777" w:rsidR="00C4219C" w:rsidRPr="00820A73" w:rsidRDefault="00033CB7" w:rsidP="00820A73">
      <w:pPr>
        <w:ind w:left="360" w:firstLine="0"/>
        <w:rPr>
          <w:sz w:val="20"/>
          <w:szCs w:val="20"/>
        </w:rPr>
      </w:pPr>
      <w:r w:rsidRPr="00820A73">
        <w:rPr>
          <w:sz w:val="20"/>
          <w:szCs w:val="20"/>
        </w:rPr>
        <w:t>ATS/</w:t>
      </w:r>
      <w:proofErr w:type="spellStart"/>
      <w:r w:rsidRPr="00820A73">
        <w:rPr>
          <w:sz w:val="20"/>
          <w:szCs w:val="20"/>
        </w:rPr>
        <w:t>AssT</w:t>
      </w:r>
      <w:proofErr w:type="spellEnd"/>
    </w:p>
    <w:p w14:paraId="296E7775" w14:textId="1A555D44" w:rsidR="00033CB7" w:rsidRPr="00820A73" w:rsidRDefault="00033CB7" w:rsidP="00820A73">
      <w:pPr>
        <w:pStyle w:val="Paragrafoelenco"/>
        <w:numPr>
          <w:ilvl w:val="0"/>
          <w:numId w:val="27"/>
        </w:numPr>
        <w:rPr>
          <w:sz w:val="20"/>
          <w:szCs w:val="20"/>
        </w:rPr>
      </w:pPr>
      <w:r w:rsidRPr="00820A73">
        <w:rPr>
          <w:sz w:val="20"/>
          <w:szCs w:val="20"/>
        </w:rPr>
        <w:t>Comune singolo o Associato</w:t>
      </w:r>
    </w:p>
    <w:p w14:paraId="0DE98345" w14:textId="559769C2" w:rsidR="00033CB7" w:rsidRPr="00820A73" w:rsidRDefault="00033CB7" w:rsidP="00820A73">
      <w:pPr>
        <w:pStyle w:val="Paragrafoelenco"/>
        <w:numPr>
          <w:ilvl w:val="0"/>
          <w:numId w:val="27"/>
        </w:numPr>
        <w:rPr>
          <w:sz w:val="20"/>
          <w:szCs w:val="20"/>
        </w:rPr>
      </w:pPr>
      <w:r w:rsidRPr="00820A73">
        <w:rPr>
          <w:sz w:val="20"/>
          <w:szCs w:val="20"/>
        </w:rPr>
        <w:t>Enti riconosciuti delle confessioni religiose con le quali lo Stato ha stipulato patti, accordi o</w:t>
      </w:r>
    </w:p>
    <w:p w14:paraId="018632BB" w14:textId="20B59FA9" w:rsidR="00C4219C" w:rsidRPr="00820A73" w:rsidRDefault="00033CB7" w:rsidP="00820A73">
      <w:pPr>
        <w:ind w:left="360" w:firstLine="0"/>
        <w:rPr>
          <w:sz w:val="20"/>
          <w:szCs w:val="20"/>
        </w:rPr>
      </w:pPr>
      <w:r w:rsidRPr="00820A73">
        <w:rPr>
          <w:sz w:val="20"/>
          <w:szCs w:val="20"/>
        </w:rPr>
        <w:t>intese, che abbiano maturato un adeguato periodo di esperienza nel campo (almeno due</w:t>
      </w:r>
      <w:r w:rsidR="007B3D41">
        <w:rPr>
          <w:sz w:val="20"/>
          <w:szCs w:val="20"/>
        </w:rPr>
        <w:t xml:space="preserve"> </w:t>
      </w:r>
      <w:r w:rsidRPr="00820A73">
        <w:rPr>
          <w:sz w:val="20"/>
          <w:szCs w:val="20"/>
        </w:rPr>
        <w:t>anni)</w:t>
      </w:r>
    </w:p>
    <w:p w14:paraId="79788DB7" w14:textId="634CBC81" w:rsidR="00C4219C" w:rsidRPr="00820A73" w:rsidRDefault="00033CB7" w:rsidP="00820A73">
      <w:pPr>
        <w:pStyle w:val="Paragrafoelenco"/>
        <w:numPr>
          <w:ilvl w:val="0"/>
          <w:numId w:val="27"/>
        </w:numPr>
        <w:rPr>
          <w:sz w:val="20"/>
          <w:szCs w:val="20"/>
        </w:rPr>
      </w:pPr>
      <w:r w:rsidRPr="00820A73">
        <w:rPr>
          <w:sz w:val="20"/>
          <w:szCs w:val="20"/>
        </w:rPr>
        <w:t>Altri Enti Pubblici operanti a livello territoriale</w:t>
      </w:r>
    </w:p>
    <w:p w14:paraId="6D84F542" w14:textId="66A25984" w:rsidR="00C4219C" w:rsidRPr="00820A73" w:rsidRDefault="00033CB7" w:rsidP="00820A73">
      <w:pPr>
        <w:pStyle w:val="Paragrafoelenco"/>
        <w:numPr>
          <w:ilvl w:val="0"/>
          <w:numId w:val="27"/>
        </w:numPr>
        <w:rPr>
          <w:sz w:val="20"/>
          <w:szCs w:val="20"/>
        </w:rPr>
      </w:pPr>
      <w:r w:rsidRPr="00820A73">
        <w:rPr>
          <w:sz w:val="20"/>
          <w:szCs w:val="20"/>
        </w:rPr>
        <w:t>Enti accreditati per la formazione ed il lavoro</w:t>
      </w:r>
    </w:p>
    <w:p w14:paraId="116B5C65" w14:textId="306FEA40" w:rsidR="00C4219C" w:rsidRPr="00820A73" w:rsidRDefault="00033CB7" w:rsidP="007B3D41">
      <w:pPr>
        <w:pStyle w:val="Paragrafoelenco"/>
        <w:numPr>
          <w:ilvl w:val="0"/>
          <w:numId w:val="27"/>
        </w:numPr>
        <w:rPr>
          <w:sz w:val="20"/>
          <w:szCs w:val="20"/>
        </w:rPr>
      </w:pPr>
      <w:r w:rsidRPr="00820A73">
        <w:rPr>
          <w:sz w:val="20"/>
          <w:szCs w:val="20"/>
        </w:rPr>
        <w:t xml:space="preserve">Enti gestori accreditati per la gestione di </w:t>
      </w:r>
      <w:proofErr w:type="spellStart"/>
      <w:r w:rsidRPr="00820A73">
        <w:rPr>
          <w:sz w:val="20"/>
          <w:szCs w:val="20"/>
        </w:rPr>
        <w:t>UdO</w:t>
      </w:r>
      <w:proofErr w:type="spellEnd"/>
      <w:r w:rsidRPr="00820A73">
        <w:rPr>
          <w:sz w:val="20"/>
          <w:szCs w:val="20"/>
        </w:rPr>
        <w:t xml:space="preserve"> socio-sanitarie che abbiano maturato un</w:t>
      </w:r>
      <w:r w:rsidR="00820A73" w:rsidRPr="00820A73">
        <w:rPr>
          <w:sz w:val="20"/>
          <w:szCs w:val="20"/>
        </w:rPr>
        <w:t xml:space="preserve"> </w:t>
      </w:r>
      <w:r w:rsidRPr="00820A73">
        <w:rPr>
          <w:sz w:val="20"/>
          <w:szCs w:val="20"/>
        </w:rPr>
        <w:t>adeguato periodo di esperienza nel campo (almeno due anni)</w:t>
      </w:r>
    </w:p>
    <w:p w14:paraId="3E9F9647" w14:textId="5BA4A168" w:rsidR="00033CB7" w:rsidRPr="00820A73" w:rsidRDefault="00033CB7" w:rsidP="00820A73">
      <w:pPr>
        <w:pStyle w:val="Paragrafoelenco"/>
        <w:numPr>
          <w:ilvl w:val="0"/>
          <w:numId w:val="27"/>
        </w:numPr>
        <w:rPr>
          <w:sz w:val="20"/>
          <w:szCs w:val="20"/>
        </w:rPr>
      </w:pPr>
      <w:r w:rsidRPr="00820A73">
        <w:rPr>
          <w:sz w:val="20"/>
          <w:szCs w:val="20"/>
        </w:rPr>
        <w:t xml:space="preserve">Enti gestori accreditati a livello territoriale per la gestione di </w:t>
      </w:r>
      <w:proofErr w:type="spellStart"/>
      <w:r w:rsidRPr="00820A73">
        <w:rPr>
          <w:sz w:val="20"/>
          <w:szCs w:val="20"/>
        </w:rPr>
        <w:t>UdO</w:t>
      </w:r>
      <w:proofErr w:type="spellEnd"/>
      <w:r w:rsidRPr="00820A73">
        <w:rPr>
          <w:sz w:val="20"/>
          <w:szCs w:val="20"/>
        </w:rPr>
        <w:t xml:space="preserve"> sociali che abbiano maturato</w:t>
      </w:r>
    </w:p>
    <w:p w14:paraId="0B54E754" w14:textId="37D9760D" w:rsidR="00033CB7" w:rsidRPr="00820A73" w:rsidRDefault="00033CB7" w:rsidP="00820A73">
      <w:pPr>
        <w:ind w:left="360" w:firstLine="0"/>
        <w:rPr>
          <w:sz w:val="20"/>
          <w:szCs w:val="20"/>
        </w:rPr>
      </w:pPr>
      <w:r w:rsidRPr="00820A73">
        <w:rPr>
          <w:sz w:val="20"/>
          <w:szCs w:val="20"/>
        </w:rPr>
        <w:t>un adeguato periodo di esperienza nel campo (almeno due anni)</w:t>
      </w:r>
    </w:p>
    <w:p w14:paraId="2C92A578" w14:textId="77777777" w:rsidR="00C4219C" w:rsidRPr="00820A73" w:rsidRDefault="00C4219C" w:rsidP="00820A73">
      <w:pPr>
        <w:ind w:left="0" w:firstLine="0"/>
        <w:rPr>
          <w:sz w:val="20"/>
          <w:szCs w:val="20"/>
        </w:rPr>
      </w:pPr>
    </w:p>
    <w:p w14:paraId="22CA2657" w14:textId="673A6DED" w:rsidR="00033CB7" w:rsidRPr="00820A73" w:rsidRDefault="007B1CDE" w:rsidP="00283DF7">
      <w:pPr>
        <w:ind w:left="0" w:firstLine="0"/>
        <w:rPr>
          <w:sz w:val="20"/>
          <w:szCs w:val="20"/>
        </w:rPr>
      </w:pPr>
      <w:r w:rsidRPr="00820A73">
        <w:rPr>
          <w:sz w:val="20"/>
          <w:szCs w:val="20"/>
        </w:rPr>
        <w:t xml:space="preserve">I </w:t>
      </w:r>
      <w:r w:rsidR="00033CB7" w:rsidRPr="00820A73">
        <w:rPr>
          <w:sz w:val="20"/>
          <w:szCs w:val="20"/>
        </w:rPr>
        <w:t xml:space="preserve">Suoi dati verranno comunicati, per obblighi di legge o per finalità istituzionali, </w:t>
      </w:r>
      <w:r w:rsidR="00C4219C" w:rsidRPr="00820A73">
        <w:rPr>
          <w:sz w:val="20"/>
          <w:szCs w:val="20"/>
        </w:rPr>
        <w:t>alle persone fisiche destinatarie della misura</w:t>
      </w:r>
      <w:r w:rsidR="00033CB7" w:rsidRPr="00820A73">
        <w:rPr>
          <w:sz w:val="20"/>
          <w:szCs w:val="20"/>
        </w:rPr>
        <w:t>.</w:t>
      </w:r>
    </w:p>
    <w:p w14:paraId="63334EC1" w14:textId="77777777" w:rsidR="00C4219C" w:rsidRPr="00820A73" w:rsidRDefault="00C4219C" w:rsidP="00283DF7">
      <w:pPr>
        <w:ind w:left="0" w:firstLine="0"/>
        <w:rPr>
          <w:color w:val="auto"/>
          <w:sz w:val="20"/>
          <w:szCs w:val="20"/>
        </w:rPr>
      </w:pPr>
    </w:p>
    <w:p w14:paraId="33287DA8" w14:textId="663187DA" w:rsidR="00033CB7" w:rsidRDefault="00C4219C" w:rsidP="00283DF7">
      <w:pPr>
        <w:ind w:left="0" w:firstLine="0"/>
        <w:rPr>
          <w:color w:val="auto"/>
          <w:sz w:val="20"/>
          <w:szCs w:val="20"/>
        </w:rPr>
      </w:pPr>
      <w:r w:rsidRPr="00820A73">
        <w:rPr>
          <w:color w:val="auto"/>
          <w:sz w:val="20"/>
          <w:szCs w:val="20"/>
        </w:rPr>
        <w:t xml:space="preserve">Inoltre, i Suoi dati personali, verranno comunicati ad Aria </w:t>
      </w:r>
      <w:proofErr w:type="spellStart"/>
      <w:r w:rsidRPr="00820A73">
        <w:rPr>
          <w:color w:val="auto"/>
          <w:sz w:val="20"/>
          <w:szCs w:val="20"/>
        </w:rPr>
        <w:t>s.p.a.</w:t>
      </w:r>
      <w:proofErr w:type="spellEnd"/>
      <w:r w:rsidRPr="00820A73">
        <w:rPr>
          <w:color w:val="auto"/>
          <w:sz w:val="20"/>
          <w:szCs w:val="20"/>
        </w:rPr>
        <w:t xml:space="preserve"> (per la gestione e manutenzione della piattaforma bandi on line), in qualità di responsabile del trattamento, appositamente nominato, che fornisce al Titolare del trattamento prestazioni o servizi strumentali alle finalità indicate nella presente informativa.</w:t>
      </w:r>
    </w:p>
    <w:p w14:paraId="15359848" w14:textId="77777777" w:rsidR="00C212D7" w:rsidRPr="00542C7C" w:rsidRDefault="00C212D7" w:rsidP="00283DF7">
      <w:pPr>
        <w:ind w:left="0" w:firstLine="0"/>
        <w:rPr>
          <w:color w:val="auto"/>
          <w:sz w:val="20"/>
          <w:szCs w:val="20"/>
        </w:rPr>
      </w:pPr>
    </w:p>
    <w:p w14:paraId="7B23853F" w14:textId="453B6CA3" w:rsidR="00BC7910" w:rsidRPr="00542C7C" w:rsidRDefault="00C918B7" w:rsidP="00D87278">
      <w:pPr>
        <w:pStyle w:val="Paragrafoelenco"/>
        <w:numPr>
          <w:ilvl w:val="0"/>
          <w:numId w:val="12"/>
        </w:numPr>
        <w:ind w:right="133"/>
        <w:rPr>
          <w:b/>
          <w:sz w:val="20"/>
          <w:szCs w:val="20"/>
        </w:rPr>
      </w:pPr>
      <w:r w:rsidRPr="00542C7C">
        <w:rPr>
          <w:b/>
          <w:sz w:val="20"/>
          <w:szCs w:val="20"/>
        </w:rPr>
        <w:t>T</w:t>
      </w:r>
      <w:r w:rsidR="002C4366" w:rsidRPr="00542C7C">
        <w:rPr>
          <w:b/>
          <w:sz w:val="20"/>
          <w:szCs w:val="20"/>
        </w:rPr>
        <w:t>rasferi</w:t>
      </w:r>
      <w:r w:rsidRPr="00542C7C">
        <w:rPr>
          <w:b/>
          <w:sz w:val="20"/>
          <w:szCs w:val="20"/>
        </w:rPr>
        <w:t>men</w:t>
      </w:r>
      <w:r w:rsidR="0091246F" w:rsidRPr="00542C7C">
        <w:rPr>
          <w:b/>
          <w:sz w:val="20"/>
          <w:szCs w:val="20"/>
        </w:rPr>
        <w:t>ti</w:t>
      </w:r>
      <w:r w:rsidR="002C4366" w:rsidRPr="00542C7C">
        <w:rPr>
          <w:b/>
          <w:sz w:val="20"/>
          <w:szCs w:val="20"/>
        </w:rPr>
        <w:t xml:space="preserve"> </w:t>
      </w:r>
      <w:r w:rsidRPr="00542C7C">
        <w:rPr>
          <w:b/>
          <w:sz w:val="20"/>
          <w:szCs w:val="20"/>
        </w:rPr>
        <w:t xml:space="preserve">di dati personali </w:t>
      </w:r>
      <w:r w:rsidR="002C4366" w:rsidRPr="00542C7C">
        <w:rPr>
          <w:b/>
          <w:sz w:val="20"/>
          <w:szCs w:val="20"/>
        </w:rPr>
        <w:t>al</w:t>
      </w:r>
      <w:r w:rsidR="002053CC" w:rsidRPr="00542C7C">
        <w:rPr>
          <w:b/>
          <w:sz w:val="20"/>
          <w:szCs w:val="20"/>
        </w:rPr>
        <w:t xml:space="preserve"> di fuori dello Spazio Economico Europeo</w:t>
      </w:r>
      <w:r w:rsidR="00E0410C" w:rsidRPr="00542C7C">
        <w:rPr>
          <w:b/>
          <w:sz w:val="20"/>
          <w:szCs w:val="20"/>
        </w:rPr>
        <w:t>.</w:t>
      </w:r>
      <w:r w:rsidR="0091246F" w:rsidRPr="00542C7C">
        <w:rPr>
          <w:b/>
          <w:sz w:val="20"/>
          <w:szCs w:val="20"/>
        </w:rPr>
        <w:t xml:space="preserve"> </w:t>
      </w:r>
    </w:p>
    <w:p w14:paraId="4E03AC79" w14:textId="77777777" w:rsidR="00BC7910" w:rsidRPr="00542C7C" w:rsidRDefault="00BC7910" w:rsidP="00BC7910">
      <w:pPr>
        <w:ind w:left="0" w:right="133" w:firstLine="0"/>
        <w:rPr>
          <w:bCs/>
          <w:sz w:val="20"/>
          <w:szCs w:val="20"/>
        </w:rPr>
      </w:pPr>
    </w:p>
    <w:p w14:paraId="2ABBF96D" w14:textId="32CF5858" w:rsidR="0059514D" w:rsidRPr="00542C7C" w:rsidRDefault="0059365C" w:rsidP="007022F9">
      <w:pPr>
        <w:ind w:left="135" w:right="133"/>
        <w:rPr>
          <w:bCs/>
          <w:sz w:val="20"/>
          <w:szCs w:val="20"/>
        </w:rPr>
      </w:pPr>
      <w:r w:rsidRPr="00542C7C">
        <w:rPr>
          <w:bCs/>
          <w:sz w:val="20"/>
          <w:szCs w:val="20"/>
        </w:rPr>
        <w:t>I Suoi dati personali</w:t>
      </w:r>
      <w:r w:rsidR="00382B57" w:rsidRPr="00542C7C">
        <w:rPr>
          <w:bCs/>
          <w:sz w:val="20"/>
          <w:szCs w:val="20"/>
        </w:rPr>
        <w:t xml:space="preserve"> non verranno trasferiti </w:t>
      </w:r>
      <w:r w:rsidR="00605507" w:rsidRPr="00542C7C">
        <w:rPr>
          <w:bCs/>
          <w:sz w:val="20"/>
          <w:szCs w:val="20"/>
        </w:rPr>
        <w:t>al di fuori dello Spazio Economico Europeo</w:t>
      </w:r>
      <w:r w:rsidR="00EB0414" w:rsidRPr="00542C7C">
        <w:rPr>
          <w:bCs/>
          <w:sz w:val="20"/>
          <w:szCs w:val="20"/>
        </w:rPr>
        <w:t>.</w:t>
      </w:r>
    </w:p>
    <w:p w14:paraId="7FF1823C" w14:textId="1163C029" w:rsidR="00927C27" w:rsidRDefault="00927C27" w:rsidP="007022F9">
      <w:pPr>
        <w:ind w:left="135" w:right="133"/>
        <w:rPr>
          <w:bCs/>
          <w:sz w:val="20"/>
          <w:szCs w:val="20"/>
        </w:rPr>
      </w:pPr>
    </w:p>
    <w:p w14:paraId="2CB5F54E" w14:textId="77777777" w:rsidR="00264CF5" w:rsidRPr="00542C7C" w:rsidRDefault="00264CF5" w:rsidP="00F87F22">
      <w:pPr>
        <w:ind w:left="0" w:right="133" w:firstLine="0"/>
        <w:rPr>
          <w:bCs/>
          <w:sz w:val="20"/>
          <w:szCs w:val="20"/>
        </w:rPr>
      </w:pPr>
    </w:p>
    <w:p w14:paraId="085CA39E" w14:textId="13C39171" w:rsidR="00BA78F5" w:rsidRPr="00542C7C" w:rsidRDefault="00D5627D" w:rsidP="00EC23AC">
      <w:pPr>
        <w:pStyle w:val="Paragrafoelenco"/>
        <w:numPr>
          <w:ilvl w:val="0"/>
          <w:numId w:val="12"/>
        </w:numPr>
        <w:ind w:right="133"/>
        <w:rPr>
          <w:b/>
          <w:sz w:val="20"/>
          <w:szCs w:val="20"/>
        </w:rPr>
      </w:pPr>
      <w:r w:rsidRPr="00542C7C">
        <w:rPr>
          <w:b/>
          <w:sz w:val="20"/>
          <w:szCs w:val="20"/>
        </w:rPr>
        <w:t>Tempi di conservazione</w:t>
      </w:r>
      <w:r w:rsidR="00E0410C" w:rsidRPr="00542C7C">
        <w:rPr>
          <w:b/>
          <w:sz w:val="20"/>
          <w:szCs w:val="20"/>
        </w:rPr>
        <w:t>.</w:t>
      </w:r>
      <w:r w:rsidR="00E75DDF" w:rsidRPr="00542C7C">
        <w:rPr>
          <w:b/>
          <w:sz w:val="20"/>
          <w:szCs w:val="20"/>
        </w:rPr>
        <w:t xml:space="preserve"> </w:t>
      </w:r>
    </w:p>
    <w:p w14:paraId="6F689E42" w14:textId="77777777" w:rsidR="00382B57" w:rsidRPr="00542C7C" w:rsidRDefault="00382B57" w:rsidP="00382B57">
      <w:pPr>
        <w:pStyle w:val="Paragrafoelenco"/>
        <w:ind w:left="969" w:right="133" w:firstLine="0"/>
        <w:rPr>
          <w:b/>
          <w:sz w:val="20"/>
          <w:szCs w:val="20"/>
        </w:rPr>
      </w:pPr>
    </w:p>
    <w:p w14:paraId="6233B463" w14:textId="23E26A74" w:rsidR="0079305D" w:rsidRPr="00542C7C" w:rsidRDefault="00963BBF" w:rsidP="0079305D">
      <w:pPr>
        <w:spacing w:after="0" w:line="259" w:lineRule="auto"/>
        <w:ind w:left="125" w:firstLine="0"/>
        <w:rPr>
          <w:iCs/>
          <w:color w:val="auto"/>
          <w:sz w:val="20"/>
          <w:szCs w:val="20"/>
        </w:rPr>
      </w:pPr>
      <w:r w:rsidRPr="00542C7C">
        <w:rPr>
          <w:iCs/>
          <w:color w:val="auto"/>
          <w:sz w:val="20"/>
          <w:szCs w:val="20"/>
        </w:rPr>
        <w:t xml:space="preserve">I Suoi dati personali saranno </w:t>
      </w:r>
      <w:r w:rsidR="0042120E" w:rsidRPr="00542C7C">
        <w:rPr>
          <w:iCs/>
          <w:color w:val="auto"/>
          <w:sz w:val="20"/>
          <w:szCs w:val="20"/>
        </w:rPr>
        <w:t>conservat</w:t>
      </w:r>
      <w:r w:rsidR="000B16B2" w:rsidRPr="00542C7C">
        <w:rPr>
          <w:iCs/>
          <w:color w:val="auto"/>
          <w:sz w:val="20"/>
          <w:szCs w:val="20"/>
        </w:rPr>
        <w:t>i</w:t>
      </w:r>
      <w:r w:rsidR="00BC7910" w:rsidRPr="00542C7C">
        <w:rPr>
          <w:iCs/>
          <w:color w:val="auto"/>
          <w:sz w:val="20"/>
          <w:szCs w:val="20"/>
        </w:rPr>
        <w:t xml:space="preserve"> per</w:t>
      </w:r>
      <w:r w:rsidR="009538BE" w:rsidRPr="00542C7C">
        <w:rPr>
          <w:iCs/>
          <w:color w:val="auto"/>
          <w:sz w:val="20"/>
          <w:szCs w:val="20"/>
        </w:rPr>
        <w:t xml:space="preserve"> un tempo non superiore a </w:t>
      </w:r>
      <w:r w:rsidR="00F13F00" w:rsidRPr="00542C7C">
        <w:rPr>
          <w:iCs/>
          <w:color w:val="auto"/>
          <w:sz w:val="20"/>
          <w:szCs w:val="20"/>
        </w:rPr>
        <w:t>10 anni</w:t>
      </w:r>
      <w:r w:rsidR="00283DF7">
        <w:rPr>
          <w:iCs/>
          <w:color w:val="auto"/>
          <w:sz w:val="20"/>
          <w:szCs w:val="20"/>
        </w:rPr>
        <w:t xml:space="preserve"> dalla data della rendicontazione finale. </w:t>
      </w:r>
    </w:p>
    <w:p w14:paraId="251A9BB4" w14:textId="77777777" w:rsidR="0079305D" w:rsidRPr="00542C7C" w:rsidRDefault="0079305D" w:rsidP="0079305D">
      <w:pPr>
        <w:spacing w:after="0" w:line="259" w:lineRule="auto"/>
        <w:ind w:left="125" w:firstLine="0"/>
        <w:rPr>
          <w:iCs/>
          <w:color w:val="auto"/>
          <w:sz w:val="20"/>
          <w:szCs w:val="20"/>
        </w:rPr>
      </w:pPr>
    </w:p>
    <w:p w14:paraId="6E81CC03" w14:textId="2812E2E9" w:rsidR="00474974" w:rsidRPr="00264CF5" w:rsidRDefault="008548BF" w:rsidP="00264CF5">
      <w:pPr>
        <w:pStyle w:val="Paragrafoelenco"/>
        <w:numPr>
          <w:ilvl w:val="0"/>
          <w:numId w:val="12"/>
        </w:numPr>
        <w:spacing w:after="0" w:line="259" w:lineRule="auto"/>
        <w:rPr>
          <w:b/>
          <w:sz w:val="20"/>
          <w:szCs w:val="20"/>
        </w:rPr>
      </w:pPr>
      <w:r w:rsidRPr="00264CF5">
        <w:rPr>
          <w:b/>
          <w:sz w:val="20"/>
          <w:szCs w:val="20"/>
        </w:rPr>
        <w:t>I d</w:t>
      </w:r>
      <w:r w:rsidR="00E75DDF" w:rsidRPr="00264CF5">
        <w:rPr>
          <w:b/>
          <w:sz w:val="20"/>
          <w:szCs w:val="20"/>
        </w:rPr>
        <w:t>iritti degli interessati</w:t>
      </w:r>
      <w:r w:rsidR="00E0410C" w:rsidRPr="00264CF5">
        <w:rPr>
          <w:b/>
          <w:sz w:val="20"/>
          <w:szCs w:val="20"/>
        </w:rPr>
        <w:t>.</w:t>
      </w:r>
    </w:p>
    <w:p w14:paraId="047C7F90" w14:textId="77777777" w:rsidR="009E50EE" w:rsidRPr="00542C7C" w:rsidRDefault="009E50EE" w:rsidP="009E50EE">
      <w:pPr>
        <w:ind w:left="720" w:right="133" w:firstLine="0"/>
        <w:rPr>
          <w:sz w:val="20"/>
          <w:szCs w:val="20"/>
        </w:rPr>
      </w:pPr>
    </w:p>
    <w:p w14:paraId="158956E5" w14:textId="4DD00CD1" w:rsidR="000F4D93" w:rsidRPr="00542C7C" w:rsidRDefault="006C5396" w:rsidP="007022F9">
      <w:pPr>
        <w:ind w:left="135" w:right="133"/>
        <w:rPr>
          <w:sz w:val="20"/>
          <w:szCs w:val="20"/>
        </w:rPr>
      </w:pPr>
      <w:r w:rsidRPr="00542C7C">
        <w:rPr>
          <w:sz w:val="20"/>
          <w:szCs w:val="20"/>
        </w:rPr>
        <w:t>Lei potrà esercitar</w:t>
      </w:r>
      <w:r w:rsidR="00D07376" w:rsidRPr="00542C7C">
        <w:rPr>
          <w:sz w:val="20"/>
          <w:szCs w:val="20"/>
        </w:rPr>
        <w:t>e</w:t>
      </w:r>
      <w:r w:rsidR="00E81DF3" w:rsidRPr="00542C7C">
        <w:rPr>
          <w:sz w:val="20"/>
          <w:szCs w:val="20"/>
        </w:rPr>
        <w:t>, in ogni momento,</w:t>
      </w:r>
      <w:r w:rsidRPr="00542C7C">
        <w:rPr>
          <w:sz w:val="20"/>
          <w:szCs w:val="20"/>
        </w:rPr>
        <w:t xml:space="preserve"> </w:t>
      </w:r>
      <w:r w:rsidR="00D07376" w:rsidRPr="00542C7C">
        <w:rPr>
          <w:sz w:val="20"/>
          <w:szCs w:val="20"/>
        </w:rPr>
        <w:t xml:space="preserve">ove applicabili, </w:t>
      </w:r>
      <w:r w:rsidRPr="00542C7C">
        <w:rPr>
          <w:sz w:val="20"/>
          <w:szCs w:val="20"/>
        </w:rPr>
        <w:t xml:space="preserve">i diritti di cui </w:t>
      </w:r>
      <w:r w:rsidR="0035538D" w:rsidRPr="00542C7C">
        <w:rPr>
          <w:sz w:val="20"/>
          <w:szCs w:val="20"/>
        </w:rPr>
        <w:t xml:space="preserve">agli </w:t>
      </w:r>
      <w:r w:rsidRPr="00542C7C">
        <w:rPr>
          <w:sz w:val="20"/>
          <w:szCs w:val="20"/>
        </w:rPr>
        <w:t xml:space="preserve">artt. </w:t>
      </w:r>
      <w:r w:rsidR="00D93E7A" w:rsidRPr="00542C7C">
        <w:rPr>
          <w:sz w:val="20"/>
          <w:szCs w:val="20"/>
        </w:rPr>
        <w:t>d</w:t>
      </w:r>
      <w:r w:rsidR="00B64632" w:rsidRPr="00542C7C">
        <w:rPr>
          <w:sz w:val="20"/>
          <w:szCs w:val="20"/>
        </w:rPr>
        <w:t xml:space="preserve">a </w:t>
      </w:r>
      <w:r w:rsidRPr="00542C7C">
        <w:rPr>
          <w:sz w:val="20"/>
          <w:szCs w:val="20"/>
        </w:rPr>
        <w:t>1</w:t>
      </w:r>
      <w:r w:rsidR="00EB60AB" w:rsidRPr="00542C7C">
        <w:rPr>
          <w:sz w:val="20"/>
          <w:szCs w:val="20"/>
        </w:rPr>
        <w:t>5</w:t>
      </w:r>
      <w:r w:rsidR="0008542B" w:rsidRPr="00542C7C">
        <w:rPr>
          <w:sz w:val="20"/>
          <w:szCs w:val="20"/>
        </w:rPr>
        <w:t xml:space="preserve"> a 22</w:t>
      </w:r>
      <w:r w:rsidR="00261F69" w:rsidRPr="00542C7C">
        <w:rPr>
          <w:sz w:val="20"/>
          <w:szCs w:val="20"/>
        </w:rPr>
        <w:t xml:space="preserve"> </w:t>
      </w:r>
      <w:r w:rsidRPr="00542C7C">
        <w:rPr>
          <w:sz w:val="20"/>
          <w:szCs w:val="20"/>
        </w:rPr>
        <w:t>del Regolamento UE 679/2016</w:t>
      </w:r>
      <w:r w:rsidR="0072084E" w:rsidRPr="00542C7C">
        <w:rPr>
          <w:sz w:val="20"/>
          <w:szCs w:val="20"/>
        </w:rPr>
        <w:t xml:space="preserve">, </w:t>
      </w:r>
      <w:r w:rsidR="004158BF" w:rsidRPr="00542C7C">
        <w:rPr>
          <w:sz w:val="20"/>
          <w:szCs w:val="20"/>
        </w:rPr>
        <w:t>attraverso una</w:t>
      </w:r>
      <w:r w:rsidR="004F3362" w:rsidRPr="00542C7C">
        <w:rPr>
          <w:sz w:val="20"/>
          <w:szCs w:val="20"/>
        </w:rPr>
        <w:t xml:space="preserve"> </w:t>
      </w:r>
      <w:r w:rsidR="004158BF" w:rsidRPr="00542C7C">
        <w:rPr>
          <w:sz w:val="20"/>
          <w:szCs w:val="20"/>
        </w:rPr>
        <w:t xml:space="preserve">richiesta </w:t>
      </w:r>
      <w:r w:rsidR="00701F4C" w:rsidRPr="00542C7C">
        <w:rPr>
          <w:sz w:val="20"/>
          <w:szCs w:val="20"/>
        </w:rPr>
        <w:t>da inoltrare</w:t>
      </w:r>
      <w:r w:rsidR="004B09E6" w:rsidRPr="00542C7C">
        <w:rPr>
          <w:sz w:val="20"/>
          <w:szCs w:val="20"/>
        </w:rPr>
        <w:t xml:space="preserve"> </w:t>
      </w:r>
      <w:r w:rsidR="000F4D93" w:rsidRPr="00542C7C">
        <w:rPr>
          <w:sz w:val="20"/>
          <w:szCs w:val="20"/>
        </w:rPr>
        <w:t>all'attenzione del</w:t>
      </w:r>
      <w:r w:rsidR="00A11223" w:rsidRPr="00542C7C">
        <w:rPr>
          <w:sz w:val="20"/>
          <w:szCs w:val="20"/>
        </w:rPr>
        <w:t xml:space="preserve"> T</w:t>
      </w:r>
      <w:r w:rsidR="00072514" w:rsidRPr="00542C7C">
        <w:rPr>
          <w:sz w:val="20"/>
          <w:szCs w:val="20"/>
        </w:rPr>
        <w:t>itolare del trattamento</w:t>
      </w:r>
      <w:r w:rsidR="00D87278" w:rsidRPr="00542C7C">
        <w:rPr>
          <w:sz w:val="20"/>
          <w:szCs w:val="20"/>
        </w:rPr>
        <w:t>.</w:t>
      </w:r>
    </w:p>
    <w:p w14:paraId="1C0471F0" w14:textId="387F09E5" w:rsidR="00765D65" w:rsidRPr="00542C7C" w:rsidRDefault="000F4D93" w:rsidP="007022F9">
      <w:pPr>
        <w:ind w:left="135" w:right="133"/>
        <w:rPr>
          <w:sz w:val="20"/>
          <w:szCs w:val="20"/>
        </w:rPr>
      </w:pPr>
      <w:r w:rsidRPr="00542C7C">
        <w:rPr>
          <w:sz w:val="20"/>
          <w:szCs w:val="20"/>
        </w:rPr>
        <w:lastRenderedPageBreak/>
        <w:t>Tuttavia</w:t>
      </w:r>
      <w:r w:rsidR="00765D65" w:rsidRPr="00542C7C">
        <w:rPr>
          <w:sz w:val="20"/>
          <w:szCs w:val="20"/>
        </w:rPr>
        <w:t xml:space="preserve">, Le specifichiamo che, in base </w:t>
      </w:r>
      <w:r w:rsidR="00410ADF" w:rsidRPr="00542C7C">
        <w:rPr>
          <w:sz w:val="20"/>
          <w:szCs w:val="20"/>
        </w:rPr>
        <w:t>a determinate misure legislative introdott</w:t>
      </w:r>
      <w:r w:rsidR="009B4F61" w:rsidRPr="00542C7C">
        <w:rPr>
          <w:sz w:val="20"/>
          <w:szCs w:val="20"/>
        </w:rPr>
        <w:t>e</w:t>
      </w:r>
      <w:r w:rsidR="00410ADF" w:rsidRPr="00542C7C">
        <w:rPr>
          <w:sz w:val="20"/>
          <w:szCs w:val="20"/>
        </w:rPr>
        <w:t xml:space="preserve"> d</w:t>
      </w:r>
      <w:r w:rsidR="00765D65" w:rsidRPr="00542C7C">
        <w:rPr>
          <w:sz w:val="20"/>
          <w:szCs w:val="20"/>
        </w:rPr>
        <w:t>al diritto nazionale</w:t>
      </w:r>
      <w:r w:rsidR="00A3686F" w:rsidRPr="00542C7C">
        <w:rPr>
          <w:sz w:val="20"/>
          <w:szCs w:val="20"/>
        </w:rPr>
        <w:t xml:space="preserve">, il </w:t>
      </w:r>
      <w:r w:rsidR="007D2B1E" w:rsidRPr="00542C7C">
        <w:rPr>
          <w:sz w:val="20"/>
          <w:szCs w:val="20"/>
        </w:rPr>
        <w:t>T</w:t>
      </w:r>
      <w:r w:rsidR="00A3686F" w:rsidRPr="00542C7C">
        <w:rPr>
          <w:sz w:val="20"/>
          <w:szCs w:val="20"/>
        </w:rPr>
        <w:t>itolare del trattamento</w:t>
      </w:r>
      <w:r w:rsidR="00B15997" w:rsidRPr="00542C7C">
        <w:rPr>
          <w:sz w:val="20"/>
          <w:szCs w:val="20"/>
        </w:rPr>
        <w:t>, in alcune circostanze</w:t>
      </w:r>
      <w:r w:rsidR="00597A07" w:rsidRPr="00542C7C">
        <w:rPr>
          <w:sz w:val="20"/>
          <w:szCs w:val="20"/>
        </w:rPr>
        <w:t xml:space="preserve">, </w:t>
      </w:r>
      <w:r w:rsidR="00695F24" w:rsidRPr="00542C7C">
        <w:rPr>
          <w:sz w:val="20"/>
          <w:szCs w:val="20"/>
        </w:rPr>
        <w:t>p</w:t>
      </w:r>
      <w:r w:rsidR="00F90273" w:rsidRPr="00542C7C">
        <w:rPr>
          <w:sz w:val="20"/>
          <w:szCs w:val="20"/>
        </w:rPr>
        <w:t>otrà</w:t>
      </w:r>
      <w:r w:rsidR="00695F24" w:rsidRPr="00542C7C">
        <w:rPr>
          <w:sz w:val="20"/>
          <w:szCs w:val="20"/>
        </w:rPr>
        <w:t xml:space="preserve"> limitare la portata degli obblighi e dei diritti</w:t>
      </w:r>
      <w:r w:rsidR="00597A07" w:rsidRPr="00542C7C">
        <w:rPr>
          <w:sz w:val="20"/>
          <w:szCs w:val="20"/>
        </w:rPr>
        <w:t xml:space="preserve">, </w:t>
      </w:r>
      <w:r w:rsidR="00491744" w:rsidRPr="00542C7C">
        <w:rPr>
          <w:sz w:val="20"/>
          <w:szCs w:val="20"/>
        </w:rPr>
        <w:t xml:space="preserve">così come precisato dall’art. 23 del Regolamento e </w:t>
      </w:r>
      <w:r w:rsidR="00962A27" w:rsidRPr="00542C7C">
        <w:rPr>
          <w:sz w:val="20"/>
          <w:szCs w:val="20"/>
        </w:rPr>
        <w:t>dall’art. 2-undecies del Codice Privacy.</w:t>
      </w:r>
    </w:p>
    <w:p w14:paraId="77E2C775" w14:textId="3CAD4BE0" w:rsidR="00A70067" w:rsidRPr="00542C7C" w:rsidRDefault="00962A27" w:rsidP="007022F9">
      <w:pPr>
        <w:ind w:left="135" w:right="133"/>
        <w:rPr>
          <w:sz w:val="20"/>
          <w:szCs w:val="20"/>
        </w:rPr>
      </w:pPr>
      <w:r w:rsidRPr="00542C7C">
        <w:rPr>
          <w:sz w:val="20"/>
          <w:szCs w:val="20"/>
        </w:rPr>
        <w:t>Di seguito i diritti riconosciuti:</w:t>
      </w:r>
    </w:p>
    <w:p w14:paraId="5F44AC9C" w14:textId="77777777" w:rsidR="00431194" w:rsidRPr="00542C7C" w:rsidRDefault="00431194" w:rsidP="00431194">
      <w:pPr>
        <w:ind w:left="0" w:right="133" w:firstLine="0"/>
        <w:rPr>
          <w:sz w:val="20"/>
          <w:szCs w:val="20"/>
        </w:rPr>
      </w:pPr>
    </w:p>
    <w:p w14:paraId="5F762CA0" w14:textId="77777777" w:rsidR="00C94261" w:rsidRPr="00542C7C" w:rsidRDefault="00C94261" w:rsidP="00C94261">
      <w:pPr>
        <w:ind w:left="135" w:right="133"/>
        <w:rPr>
          <w:sz w:val="20"/>
          <w:szCs w:val="20"/>
        </w:rPr>
      </w:pPr>
      <w:r w:rsidRPr="00542C7C">
        <w:rPr>
          <w:sz w:val="20"/>
          <w:szCs w:val="20"/>
        </w:rPr>
        <w:t>•</w:t>
      </w:r>
      <w:r w:rsidRPr="00542C7C">
        <w:rPr>
          <w:sz w:val="20"/>
          <w:szCs w:val="20"/>
        </w:rPr>
        <w:tab/>
      </w:r>
      <w:r w:rsidRPr="00542C7C">
        <w:rPr>
          <w:b/>
          <w:bCs/>
          <w:sz w:val="20"/>
          <w:szCs w:val="20"/>
        </w:rPr>
        <w:t>Diritto di accesso</w:t>
      </w:r>
      <w:r w:rsidRPr="00542C7C">
        <w:rPr>
          <w:sz w:val="20"/>
          <w:szCs w:val="20"/>
        </w:rPr>
        <w:t xml:space="preserve"> </w:t>
      </w:r>
      <w:r w:rsidRPr="00542C7C">
        <w:rPr>
          <w:b/>
          <w:bCs/>
          <w:sz w:val="20"/>
          <w:szCs w:val="20"/>
        </w:rPr>
        <w:t>(art. 15)</w:t>
      </w:r>
    </w:p>
    <w:p w14:paraId="539AEAF0" w14:textId="77777777" w:rsidR="00C94261" w:rsidRPr="00542C7C" w:rsidRDefault="00C94261" w:rsidP="00C94261">
      <w:pPr>
        <w:ind w:left="135" w:right="133"/>
        <w:rPr>
          <w:sz w:val="20"/>
          <w:szCs w:val="20"/>
        </w:rPr>
      </w:pPr>
      <w:r w:rsidRPr="00542C7C">
        <w:rPr>
          <w:sz w:val="20"/>
          <w:szCs w:val="20"/>
        </w:rPr>
        <w:t>•</w:t>
      </w:r>
      <w:r w:rsidRPr="00542C7C">
        <w:rPr>
          <w:sz w:val="20"/>
          <w:szCs w:val="20"/>
        </w:rPr>
        <w:tab/>
      </w:r>
      <w:r w:rsidRPr="00542C7C">
        <w:rPr>
          <w:b/>
          <w:bCs/>
          <w:sz w:val="20"/>
          <w:szCs w:val="20"/>
        </w:rPr>
        <w:t>Diritto alla rettifica (art. 16)</w:t>
      </w:r>
    </w:p>
    <w:p w14:paraId="7933D9D8" w14:textId="77777777" w:rsidR="00C94261" w:rsidRPr="00542C7C" w:rsidRDefault="00C94261" w:rsidP="00C94261">
      <w:pPr>
        <w:ind w:left="135" w:right="133"/>
        <w:rPr>
          <w:sz w:val="20"/>
          <w:szCs w:val="20"/>
        </w:rPr>
      </w:pPr>
      <w:r w:rsidRPr="00542C7C">
        <w:rPr>
          <w:sz w:val="20"/>
          <w:szCs w:val="20"/>
        </w:rPr>
        <w:t>•</w:t>
      </w:r>
      <w:r w:rsidRPr="00542C7C">
        <w:rPr>
          <w:sz w:val="20"/>
          <w:szCs w:val="20"/>
        </w:rPr>
        <w:tab/>
      </w:r>
      <w:r w:rsidRPr="00542C7C">
        <w:rPr>
          <w:b/>
          <w:bCs/>
          <w:sz w:val="20"/>
          <w:szCs w:val="20"/>
        </w:rPr>
        <w:t>Diritto alla cancellazione</w:t>
      </w:r>
      <w:r w:rsidRPr="00542C7C">
        <w:rPr>
          <w:sz w:val="20"/>
          <w:szCs w:val="20"/>
        </w:rPr>
        <w:t xml:space="preserve"> </w:t>
      </w:r>
      <w:r w:rsidRPr="00542C7C">
        <w:rPr>
          <w:b/>
          <w:bCs/>
          <w:sz w:val="20"/>
          <w:szCs w:val="20"/>
        </w:rPr>
        <w:t>(art. 17)</w:t>
      </w:r>
    </w:p>
    <w:p w14:paraId="55391972" w14:textId="77777777" w:rsidR="00C94261" w:rsidRPr="00542C7C" w:rsidRDefault="00C94261" w:rsidP="00C94261">
      <w:pPr>
        <w:ind w:left="135" w:right="133"/>
        <w:rPr>
          <w:sz w:val="20"/>
          <w:szCs w:val="20"/>
        </w:rPr>
      </w:pPr>
      <w:r w:rsidRPr="00542C7C">
        <w:rPr>
          <w:sz w:val="20"/>
          <w:szCs w:val="20"/>
        </w:rPr>
        <w:t>•</w:t>
      </w:r>
      <w:r w:rsidRPr="00542C7C">
        <w:rPr>
          <w:sz w:val="20"/>
          <w:szCs w:val="20"/>
        </w:rPr>
        <w:tab/>
      </w:r>
      <w:r w:rsidRPr="00542C7C">
        <w:rPr>
          <w:b/>
          <w:bCs/>
          <w:sz w:val="20"/>
          <w:szCs w:val="20"/>
        </w:rPr>
        <w:t>Diritto alla limitazione del trattamento</w:t>
      </w:r>
      <w:r w:rsidRPr="00542C7C">
        <w:rPr>
          <w:sz w:val="20"/>
          <w:szCs w:val="20"/>
        </w:rPr>
        <w:t xml:space="preserve"> </w:t>
      </w:r>
      <w:r w:rsidRPr="00542C7C">
        <w:rPr>
          <w:b/>
          <w:bCs/>
          <w:sz w:val="20"/>
          <w:szCs w:val="20"/>
        </w:rPr>
        <w:t>(art. 18)</w:t>
      </w:r>
    </w:p>
    <w:p w14:paraId="1FF63510" w14:textId="77777777" w:rsidR="00C94261" w:rsidRPr="00542C7C" w:rsidRDefault="00C94261" w:rsidP="00C94261">
      <w:pPr>
        <w:ind w:left="135" w:right="133"/>
        <w:rPr>
          <w:sz w:val="20"/>
          <w:szCs w:val="20"/>
        </w:rPr>
      </w:pPr>
      <w:r w:rsidRPr="00542C7C">
        <w:rPr>
          <w:sz w:val="20"/>
          <w:szCs w:val="20"/>
        </w:rPr>
        <w:t>•</w:t>
      </w:r>
      <w:r w:rsidRPr="00542C7C">
        <w:rPr>
          <w:sz w:val="20"/>
          <w:szCs w:val="20"/>
        </w:rPr>
        <w:tab/>
      </w:r>
      <w:r w:rsidRPr="00542C7C">
        <w:rPr>
          <w:b/>
          <w:bCs/>
          <w:sz w:val="20"/>
          <w:szCs w:val="20"/>
        </w:rPr>
        <w:t>Diritto di opposizione</w:t>
      </w:r>
      <w:r w:rsidRPr="00542C7C">
        <w:rPr>
          <w:sz w:val="20"/>
          <w:szCs w:val="20"/>
        </w:rPr>
        <w:t xml:space="preserve"> </w:t>
      </w:r>
      <w:r w:rsidRPr="00542C7C">
        <w:rPr>
          <w:b/>
          <w:bCs/>
          <w:sz w:val="20"/>
          <w:szCs w:val="20"/>
        </w:rPr>
        <w:t>(artt. 21 e 22)</w:t>
      </w:r>
    </w:p>
    <w:p w14:paraId="1D9D8ECE" w14:textId="436131C2" w:rsidR="00E63079" w:rsidRPr="00542C7C" w:rsidRDefault="00E63079" w:rsidP="007D2B1E">
      <w:pPr>
        <w:ind w:left="197" w:firstLine="0"/>
        <w:rPr>
          <w:sz w:val="20"/>
          <w:szCs w:val="20"/>
        </w:rPr>
      </w:pPr>
    </w:p>
    <w:p w14:paraId="2C465A48" w14:textId="43879C93" w:rsidR="000B1441" w:rsidRDefault="007B3D41" w:rsidP="00F13F00">
      <w:pPr>
        <w:ind w:left="197" w:firstLine="0"/>
        <w:rPr>
          <w:rStyle w:val="Collegamentoipertestuale"/>
          <w:color w:val="000000"/>
          <w:sz w:val="20"/>
          <w:szCs w:val="20"/>
          <w:u w:val="none"/>
        </w:rPr>
      </w:pPr>
      <w:r w:rsidRPr="00542C7C">
        <w:rPr>
          <w:sz w:val="20"/>
          <w:szCs w:val="20"/>
        </w:rPr>
        <w:t>Il Titolare del trattamento</w:t>
      </w:r>
      <w:r w:rsidR="003773D3" w:rsidRPr="00542C7C">
        <w:rPr>
          <w:sz w:val="20"/>
          <w:szCs w:val="20"/>
        </w:rPr>
        <w:t xml:space="preserve"> potrà essere contattat</w:t>
      </w:r>
      <w:r w:rsidR="00734F6B" w:rsidRPr="00542C7C">
        <w:rPr>
          <w:sz w:val="20"/>
          <w:szCs w:val="20"/>
        </w:rPr>
        <w:t>o</w:t>
      </w:r>
      <w:r w:rsidR="003773D3" w:rsidRPr="00542C7C">
        <w:rPr>
          <w:sz w:val="20"/>
          <w:szCs w:val="20"/>
        </w:rPr>
        <w:t xml:space="preserve"> al seguente indirizzo</w:t>
      </w:r>
      <w:r w:rsidR="00431607" w:rsidRPr="00542C7C">
        <w:rPr>
          <w:sz w:val="20"/>
          <w:szCs w:val="20"/>
        </w:rPr>
        <w:t xml:space="preserve">: </w:t>
      </w:r>
      <w:hyperlink r:id="rId9" w:history="1">
        <w:r w:rsidR="00F13F00" w:rsidRPr="00542C7C">
          <w:rPr>
            <w:rStyle w:val="Collegamentoipertestuale"/>
            <w:sz w:val="20"/>
            <w:szCs w:val="20"/>
          </w:rPr>
          <w:t>famiglia@pec.regione.lombardia.it</w:t>
        </w:r>
      </w:hyperlink>
      <w:r w:rsidR="005E5BCA">
        <w:rPr>
          <w:rStyle w:val="Collegamentoipertestuale"/>
          <w:sz w:val="20"/>
          <w:szCs w:val="20"/>
        </w:rPr>
        <w:t xml:space="preserve"> </w:t>
      </w:r>
      <w:r w:rsidR="00283DF7">
        <w:rPr>
          <w:rStyle w:val="Collegamentoipertestuale"/>
          <w:color w:val="000000"/>
          <w:sz w:val="20"/>
          <w:szCs w:val="20"/>
          <w:u w:val="none"/>
        </w:rPr>
        <w:t xml:space="preserve">oppure a mezzo posta raccomandata all’indirizzo piazza Città di Lombardia n. </w:t>
      </w:r>
      <w:r>
        <w:rPr>
          <w:rStyle w:val="Collegamentoipertestuale"/>
          <w:color w:val="000000"/>
          <w:sz w:val="20"/>
          <w:szCs w:val="20"/>
          <w:u w:val="none"/>
        </w:rPr>
        <w:t>1 Milano</w:t>
      </w:r>
      <w:r w:rsidR="00283DF7">
        <w:rPr>
          <w:rStyle w:val="Collegamentoipertestuale"/>
          <w:color w:val="000000"/>
          <w:sz w:val="20"/>
          <w:szCs w:val="20"/>
          <w:u w:val="none"/>
        </w:rPr>
        <w:t>, Direzione Generale Famiglia, Solidarietà sociale, Disabilità e Pari Opportunità.</w:t>
      </w:r>
    </w:p>
    <w:p w14:paraId="0BD3E80C" w14:textId="5B79CFED" w:rsidR="00283DF7" w:rsidRDefault="00283DF7" w:rsidP="00F13F00">
      <w:pPr>
        <w:ind w:left="197" w:firstLine="0"/>
        <w:rPr>
          <w:rStyle w:val="Collegamentoipertestuale"/>
          <w:color w:val="000000"/>
          <w:sz w:val="20"/>
          <w:szCs w:val="20"/>
          <w:u w:val="none"/>
        </w:rPr>
      </w:pPr>
    </w:p>
    <w:p w14:paraId="52FB021B" w14:textId="745933DF" w:rsidR="00AA5BAE" w:rsidRPr="00542C7C" w:rsidRDefault="00E75DDF" w:rsidP="00D87278">
      <w:pPr>
        <w:pStyle w:val="Paragrafoelenco"/>
        <w:numPr>
          <w:ilvl w:val="0"/>
          <w:numId w:val="12"/>
        </w:numPr>
        <w:ind w:right="133"/>
        <w:rPr>
          <w:sz w:val="20"/>
          <w:szCs w:val="20"/>
        </w:rPr>
      </w:pPr>
      <w:r w:rsidRPr="00542C7C">
        <w:rPr>
          <w:b/>
          <w:bCs/>
          <w:sz w:val="20"/>
          <w:szCs w:val="20"/>
        </w:rPr>
        <w:t>R</w:t>
      </w:r>
      <w:r w:rsidR="0089364F" w:rsidRPr="00542C7C">
        <w:rPr>
          <w:b/>
          <w:bCs/>
          <w:sz w:val="20"/>
          <w:szCs w:val="20"/>
        </w:rPr>
        <w:t>eclamo all’Autorità di controllo</w:t>
      </w:r>
      <w:r w:rsidR="00E0410C" w:rsidRPr="00542C7C">
        <w:rPr>
          <w:b/>
          <w:bCs/>
          <w:sz w:val="20"/>
          <w:szCs w:val="20"/>
        </w:rPr>
        <w:t>.</w:t>
      </w:r>
      <w:r w:rsidR="0089364F" w:rsidRPr="00542C7C">
        <w:rPr>
          <w:sz w:val="20"/>
          <w:szCs w:val="20"/>
        </w:rPr>
        <w:t xml:space="preserve">  </w:t>
      </w:r>
    </w:p>
    <w:p w14:paraId="68458FEE" w14:textId="4FAF95F3" w:rsidR="00AA5BAE" w:rsidRPr="00542C7C" w:rsidRDefault="00AA5BAE" w:rsidP="007022F9">
      <w:pPr>
        <w:ind w:left="125" w:right="133"/>
        <w:rPr>
          <w:sz w:val="20"/>
          <w:szCs w:val="20"/>
        </w:rPr>
      </w:pPr>
    </w:p>
    <w:p w14:paraId="1E1858C1" w14:textId="745BA9E2" w:rsidR="00AA5BAE" w:rsidRPr="00542C7C" w:rsidRDefault="00FB4C7B" w:rsidP="007022F9">
      <w:pPr>
        <w:ind w:left="125" w:right="133"/>
        <w:rPr>
          <w:sz w:val="20"/>
          <w:szCs w:val="20"/>
        </w:rPr>
      </w:pPr>
      <w:r w:rsidRPr="00542C7C">
        <w:rPr>
          <w:sz w:val="20"/>
          <w:szCs w:val="20"/>
        </w:rPr>
        <w:t>Qualora ritenga</w:t>
      </w:r>
      <w:r w:rsidR="00AA5BAE" w:rsidRPr="00542C7C">
        <w:rPr>
          <w:sz w:val="20"/>
          <w:szCs w:val="20"/>
        </w:rPr>
        <w:t xml:space="preserve"> che il trattamento dei </w:t>
      </w:r>
      <w:r w:rsidRPr="00542C7C">
        <w:rPr>
          <w:sz w:val="20"/>
          <w:szCs w:val="20"/>
        </w:rPr>
        <w:t xml:space="preserve">Suoi </w:t>
      </w:r>
      <w:r w:rsidR="00AA5BAE" w:rsidRPr="00542C7C">
        <w:rPr>
          <w:sz w:val="20"/>
          <w:szCs w:val="20"/>
        </w:rPr>
        <w:t>dati personali avvenga in violazione di quanto previsto dal</w:t>
      </w:r>
      <w:r w:rsidR="0021774C" w:rsidRPr="00542C7C">
        <w:rPr>
          <w:sz w:val="20"/>
          <w:szCs w:val="20"/>
        </w:rPr>
        <w:t>la normativa</w:t>
      </w:r>
      <w:r w:rsidR="00AA5BAE" w:rsidRPr="00542C7C">
        <w:rPr>
          <w:sz w:val="20"/>
          <w:szCs w:val="20"/>
        </w:rPr>
        <w:t xml:space="preserve"> </w:t>
      </w:r>
      <w:r w:rsidR="0021774C" w:rsidRPr="00542C7C">
        <w:rPr>
          <w:sz w:val="20"/>
          <w:szCs w:val="20"/>
        </w:rPr>
        <w:t>vigente</w:t>
      </w:r>
      <w:r w:rsidR="00AA5BAE" w:rsidRPr="00542C7C">
        <w:rPr>
          <w:sz w:val="20"/>
          <w:szCs w:val="20"/>
        </w:rPr>
        <w:t xml:space="preserve">, </w:t>
      </w:r>
      <w:r w:rsidRPr="00542C7C">
        <w:rPr>
          <w:sz w:val="20"/>
          <w:szCs w:val="20"/>
        </w:rPr>
        <w:t>Lei ha</w:t>
      </w:r>
      <w:r w:rsidR="00AA5BAE" w:rsidRPr="00542C7C">
        <w:rPr>
          <w:sz w:val="20"/>
          <w:szCs w:val="20"/>
        </w:rPr>
        <w:t xml:space="preserve"> il diritto di proporre reclamo al Garante</w:t>
      </w:r>
      <w:r w:rsidR="00E23910" w:rsidRPr="00542C7C">
        <w:rPr>
          <w:sz w:val="20"/>
          <w:szCs w:val="20"/>
        </w:rPr>
        <w:t xml:space="preserve"> (</w:t>
      </w:r>
      <w:hyperlink r:id="rId10" w:history="1">
        <w:r w:rsidR="00E23910" w:rsidRPr="00542C7C">
          <w:rPr>
            <w:rStyle w:val="Collegamentoipertestuale"/>
            <w:sz w:val="20"/>
            <w:szCs w:val="20"/>
          </w:rPr>
          <w:t>www.garanteprivacy.it</w:t>
        </w:r>
      </w:hyperlink>
      <w:r w:rsidR="00E23910" w:rsidRPr="00542C7C">
        <w:rPr>
          <w:sz w:val="20"/>
          <w:szCs w:val="20"/>
        </w:rPr>
        <w:t>),</w:t>
      </w:r>
      <w:r w:rsidR="00AA5BAE" w:rsidRPr="00542C7C">
        <w:rPr>
          <w:sz w:val="20"/>
          <w:szCs w:val="20"/>
        </w:rPr>
        <w:t xml:space="preserve"> come previsto dall'art. 77 del Regolamento, o di adire le opportune sedi giudiziarie </w:t>
      </w:r>
      <w:r w:rsidRPr="00542C7C">
        <w:rPr>
          <w:sz w:val="20"/>
          <w:szCs w:val="20"/>
        </w:rPr>
        <w:t xml:space="preserve">ai sensi </w:t>
      </w:r>
      <w:r w:rsidR="00AA5BAE" w:rsidRPr="00542C7C">
        <w:rPr>
          <w:sz w:val="20"/>
          <w:szCs w:val="20"/>
        </w:rPr>
        <w:t>art. 79 del Regolamento.</w:t>
      </w:r>
    </w:p>
    <w:p w14:paraId="0350EFE2" w14:textId="77777777" w:rsidR="00824588" w:rsidRPr="00542C7C" w:rsidRDefault="00824588" w:rsidP="007022F9">
      <w:pPr>
        <w:widowControl w:val="0"/>
        <w:tabs>
          <w:tab w:val="left" w:pos="529"/>
        </w:tabs>
        <w:autoSpaceDE w:val="0"/>
        <w:autoSpaceDN w:val="0"/>
        <w:spacing w:after="0" w:line="240" w:lineRule="auto"/>
        <w:ind w:left="125" w:firstLine="0"/>
        <w:jc w:val="left"/>
        <w:outlineLvl w:val="0"/>
        <w:rPr>
          <w:b/>
          <w:sz w:val="20"/>
          <w:szCs w:val="20"/>
        </w:rPr>
      </w:pPr>
    </w:p>
    <w:p w14:paraId="10D55658" w14:textId="1D27E1CF" w:rsidR="001D32F5" w:rsidRPr="00542C7C" w:rsidRDefault="00E75DDF" w:rsidP="00E42871">
      <w:pPr>
        <w:pStyle w:val="Paragrafoelenco"/>
        <w:widowControl w:val="0"/>
        <w:numPr>
          <w:ilvl w:val="0"/>
          <w:numId w:val="12"/>
        </w:numPr>
        <w:tabs>
          <w:tab w:val="left" w:pos="529"/>
        </w:tabs>
        <w:autoSpaceDE w:val="0"/>
        <w:autoSpaceDN w:val="0"/>
        <w:spacing w:after="0" w:line="240" w:lineRule="auto"/>
        <w:jc w:val="left"/>
        <w:outlineLvl w:val="0"/>
        <w:rPr>
          <w:b/>
          <w:bCs/>
          <w:color w:val="auto"/>
          <w:sz w:val="20"/>
          <w:szCs w:val="20"/>
          <w:lang w:eastAsia="en-US"/>
        </w:rPr>
      </w:pPr>
      <w:r w:rsidRPr="00542C7C">
        <w:rPr>
          <w:b/>
          <w:bCs/>
          <w:color w:val="auto"/>
          <w:sz w:val="20"/>
          <w:szCs w:val="20"/>
          <w:lang w:eastAsia="en-US"/>
        </w:rPr>
        <w:t>I</w:t>
      </w:r>
      <w:r w:rsidR="00835F82" w:rsidRPr="00542C7C">
        <w:rPr>
          <w:b/>
          <w:bCs/>
          <w:color w:val="auto"/>
          <w:sz w:val="20"/>
          <w:szCs w:val="20"/>
          <w:lang w:eastAsia="en-US"/>
        </w:rPr>
        <w:t xml:space="preserve">l </w:t>
      </w:r>
      <w:r w:rsidR="001D32F5" w:rsidRPr="00542C7C">
        <w:rPr>
          <w:b/>
          <w:bCs/>
          <w:color w:val="auto"/>
          <w:sz w:val="20"/>
          <w:szCs w:val="20"/>
          <w:lang w:eastAsia="en-US"/>
        </w:rPr>
        <w:t>Responsabile della Protezione dei Dati</w:t>
      </w:r>
      <w:r w:rsidR="00E0410C" w:rsidRPr="00542C7C">
        <w:rPr>
          <w:b/>
          <w:bCs/>
          <w:color w:val="auto"/>
          <w:sz w:val="20"/>
          <w:szCs w:val="20"/>
          <w:lang w:eastAsia="en-US"/>
        </w:rPr>
        <w:t>.</w:t>
      </w:r>
    </w:p>
    <w:p w14:paraId="3AD0CF4C" w14:textId="265D9037" w:rsidR="001D32F5" w:rsidRPr="00542C7C" w:rsidRDefault="001D32F5" w:rsidP="001D32F5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left"/>
        <w:outlineLvl w:val="0"/>
        <w:rPr>
          <w:b/>
          <w:bCs/>
          <w:color w:val="auto"/>
          <w:sz w:val="20"/>
          <w:szCs w:val="20"/>
          <w:lang w:eastAsia="en-US"/>
        </w:rPr>
      </w:pPr>
    </w:p>
    <w:p w14:paraId="130C1C3A" w14:textId="14487495" w:rsidR="001D32F5" w:rsidRPr="00542C7C" w:rsidRDefault="007769DB" w:rsidP="007022F9">
      <w:pPr>
        <w:ind w:left="135" w:right="133"/>
        <w:rPr>
          <w:sz w:val="20"/>
          <w:szCs w:val="20"/>
        </w:rPr>
      </w:pPr>
      <w:r w:rsidRPr="00542C7C">
        <w:rPr>
          <w:sz w:val="20"/>
          <w:szCs w:val="20"/>
        </w:rPr>
        <w:t xml:space="preserve">Il Titolare del </w:t>
      </w:r>
      <w:r w:rsidR="006B221B" w:rsidRPr="00542C7C">
        <w:rPr>
          <w:sz w:val="20"/>
          <w:szCs w:val="20"/>
        </w:rPr>
        <w:t>t</w:t>
      </w:r>
      <w:r w:rsidRPr="00542C7C">
        <w:rPr>
          <w:sz w:val="20"/>
          <w:szCs w:val="20"/>
        </w:rPr>
        <w:t xml:space="preserve">rattamento ha nominato un Responsabile della Protezione dei dati (RPD) che potrà essere contattato al seguente indirizzo e-mail: </w:t>
      </w:r>
      <w:hyperlink r:id="rId11" w:history="1">
        <w:r w:rsidR="00421E6A" w:rsidRPr="00542C7C">
          <w:rPr>
            <w:rStyle w:val="Collegamentoipertestuale"/>
            <w:sz w:val="20"/>
            <w:szCs w:val="20"/>
          </w:rPr>
          <w:t>rpd@regione.lombardia.it</w:t>
        </w:r>
      </w:hyperlink>
      <w:r w:rsidR="00166910" w:rsidRPr="00542C7C">
        <w:rPr>
          <w:rStyle w:val="Collegamentoipertestuale"/>
          <w:sz w:val="20"/>
          <w:szCs w:val="20"/>
        </w:rPr>
        <w:t>.</w:t>
      </w:r>
    </w:p>
    <w:p w14:paraId="16336F0A" w14:textId="77777777" w:rsidR="00421E6A" w:rsidRPr="00542C7C" w:rsidRDefault="00421E6A" w:rsidP="00DB16F5">
      <w:pPr>
        <w:ind w:left="197" w:right="133" w:firstLine="0"/>
        <w:rPr>
          <w:sz w:val="20"/>
          <w:szCs w:val="20"/>
        </w:rPr>
      </w:pPr>
    </w:p>
    <w:p w14:paraId="37790838" w14:textId="1E0E75FA" w:rsidR="00824588" w:rsidRPr="00542C7C" w:rsidRDefault="00E75DDF" w:rsidP="00027B5A">
      <w:pPr>
        <w:pStyle w:val="Paragrafoelenco"/>
        <w:widowControl w:val="0"/>
        <w:numPr>
          <w:ilvl w:val="0"/>
          <w:numId w:val="12"/>
        </w:numPr>
        <w:tabs>
          <w:tab w:val="left" w:pos="529"/>
        </w:tabs>
        <w:autoSpaceDE w:val="0"/>
        <w:autoSpaceDN w:val="0"/>
        <w:spacing w:after="0" w:line="240" w:lineRule="auto"/>
        <w:jc w:val="left"/>
        <w:outlineLvl w:val="0"/>
        <w:rPr>
          <w:b/>
          <w:bCs/>
          <w:color w:val="auto"/>
          <w:sz w:val="20"/>
          <w:szCs w:val="20"/>
          <w:lang w:eastAsia="en-US"/>
        </w:rPr>
      </w:pPr>
      <w:r w:rsidRPr="00542C7C">
        <w:rPr>
          <w:b/>
          <w:bCs/>
          <w:color w:val="auto"/>
          <w:sz w:val="20"/>
          <w:szCs w:val="20"/>
          <w:lang w:eastAsia="en-US"/>
        </w:rPr>
        <w:t>M</w:t>
      </w:r>
      <w:r w:rsidR="00027B5A" w:rsidRPr="00542C7C">
        <w:rPr>
          <w:b/>
          <w:bCs/>
          <w:color w:val="auto"/>
          <w:sz w:val="20"/>
          <w:szCs w:val="20"/>
          <w:lang w:eastAsia="en-US"/>
        </w:rPr>
        <w:t>odifiche</w:t>
      </w:r>
      <w:r w:rsidR="00E0410C" w:rsidRPr="00542C7C">
        <w:rPr>
          <w:b/>
          <w:bCs/>
          <w:color w:val="auto"/>
          <w:sz w:val="20"/>
          <w:szCs w:val="20"/>
          <w:lang w:eastAsia="en-US"/>
        </w:rPr>
        <w:t>.</w:t>
      </w:r>
    </w:p>
    <w:p w14:paraId="393D1660" w14:textId="77777777" w:rsidR="00824588" w:rsidRPr="00542C7C" w:rsidRDefault="00824588" w:rsidP="00824588">
      <w:pPr>
        <w:widowControl w:val="0"/>
        <w:autoSpaceDE w:val="0"/>
        <w:autoSpaceDN w:val="0"/>
        <w:spacing w:before="10" w:after="0" w:line="240" w:lineRule="auto"/>
        <w:ind w:left="0" w:firstLine="0"/>
        <w:jc w:val="left"/>
        <w:rPr>
          <w:rFonts w:eastAsia="Arial MT"/>
          <w:b/>
          <w:color w:val="auto"/>
          <w:sz w:val="20"/>
          <w:szCs w:val="20"/>
          <w:lang w:eastAsia="en-US"/>
        </w:rPr>
      </w:pPr>
    </w:p>
    <w:p w14:paraId="700FF3D8" w14:textId="63EA3430" w:rsidR="00824588" w:rsidRPr="00542C7C" w:rsidRDefault="00330178" w:rsidP="007022F9">
      <w:pPr>
        <w:widowControl w:val="0"/>
        <w:autoSpaceDE w:val="0"/>
        <w:autoSpaceDN w:val="0"/>
        <w:spacing w:after="0" w:line="240" w:lineRule="auto"/>
        <w:ind w:left="125" w:right="218" w:firstLine="0"/>
        <w:rPr>
          <w:rFonts w:eastAsia="Arial MT"/>
          <w:color w:val="00000A"/>
          <w:sz w:val="20"/>
          <w:szCs w:val="20"/>
          <w:lang w:eastAsia="en-US"/>
        </w:rPr>
      </w:pPr>
      <w:r w:rsidRPr="00542C7C">
        <w:rPr>
          <w:rFonts w:eastAsia="Arial MT"/>
          <w:color w:val="00000A"/>
          <w:sz w:val="20"/>
          <w:szCs w:val="20"/>
          <w:lang w:eastAsia="en-US"/>
        </w:rPr>
        <w:t>Il Titolare si riserva di</w:t>
      </w:r>
      <w:r w:rsidR="00824588" w:rsidRPr="00542C7C">
        <w:rPr>
          <w:rFonts w:eastAsia="Arial MT"/>
          <w:color w:val="00000A"/>
          <w:sz w:val="20"/>
          <w:szCs w:val="20"/>
          <w:lang w:eastAsia="en-US"/>
        </w:rPr>
        <w:t xml:space="preserve"> aggiornare la presente </w:t>
      </w:r>
      <w:r w:rsidR="00DA3292" w:rsidRPr="00542C7C">
        <w:rPr>
          <w:rFonts w:eastAsia="Arial MT"/>
          <w:color w:val="00000A"/>
          <w:sz w:val="20"/>
          <w:szCs w:val="20"/>
          <w:lang w:eastAsia="en-US"/>
        </w:rPr>
        <w:t>i</w:t>
      </w:r>
      <w:r w:rsidR="00824588" w:rsidRPr="00542C7C">
        <w:rPr>
          <w:rFonts w:eastAsia="Arial MT"/>
          <w:color w:val="00000A"/>
          <w:sz w:val="20"/>
          <w:szCs w:val="20"/>
          <w:lang w:eastAsia="en-US"/>
        </w:rPr>
        <w:t>nformativa, anche in vista di future modifiche dell</w:t>
      </w:r>
      <w:r w:rsidRPr="00542C7C">
        <w:rPr>
          <w:rFonts w:eastAsia="Arial MT"/>
          <w:color w:val="00000A"/>
          <w:sz w:val="20"/>
          <w:szCs w:val="20"/>
          <w:lang w:eastAsia="en-US"/>
        </w:rPr>
        <w:t xml:space="preserve">a normativa </w:t>
      </w:r>
      <w:r w:rsidR="00824588" w:rsidRPr="00542C7C">
        <w:rPr>
          <w:rFonts w:eastAsia="Arial MT"/>
          <w:color w:val="00000A"/>
          <w:sz w:val="20"/>
          <w:szCs w:val="20"/>
          <w:lang w:eastAsia="en-US"/>
        </w:rPr>
        <w:t>in materia di protezione dei dati personali.</w:t>
      </w:r>
    </w:p>
    <w:p w14:paraId="20EC8CCF" w14:textId="77777777" w:rsidR="0098601B" w:rsidRPr="00542C7C" w:rsidRDefault="0098601B" w:rsidP="007022F9">
      <w:pPr>
        <w:widowControl w:val="0"/>
        <w:autoSpaceDE w:val="0"/>
        <w:autoSpaceDN w:val="0"/>
        <w:spacing w:after="0" w:line="240" w:lineRule="auto"/>
        <w:ind w:left="125" w:right="218" w:firstLine="0"/>
        <w:rPr>
          <w:rFonts w:eastAsia="Arial MT"/>
          <w:color w:val="auto"/>
          <w:sz w:val="20"/>
          <w:szCs w:val="20"/>
          <w:lang w:eastAsia="en-US"/>
        </w:rPr>
      </w:pPr>
    </w:p>
    <w:p w14:paraId="4EF224A3" w14:textId="77777777" w:rsidR="00F13F00" w:rsidRPr="00542C7C" w:rsidRDefault="00F13F00" w:rsidP="007022F9">
      <w:pPr>
        <w:widowControl w:val="0"/>
        <w:autoSpaceDE w:val="0"/>
        <w:autoSpaceDN w:val="0"/>
        <w:spacing w:after="0" w:line="240" w:lineRule="auto"/>
        <w:ind w:left="125" w:firstLine="0"/>
        <w:jc w:val="left"/>
        <w:rPr>
          <w:rFonts w:eastAsia="Arial MT"/>
          <w:color w:val="00000A"/>
          <w:sz w:val="20"/>
          <w:szCs w:val="20"/>
          <w:lang w:eastAsia="en-US"/>
        </w:rPr>
      </w:pPr>
    </w:p>
    <w:p w14:paraId="087659AD" w14:textId="3F5AE3F1" w:rsidR="00554393" w:rsidRPr="00431194" w:rsidRDefault="00554393" w:rsidP="007022F9">
      <w:pPr>
        <w:widowControl w:val="0"/>
        <w:autoSpaceDE w:val="0"/>
        <w:autoSpaceDN w:val="0"/>
        <w:spacing w:after="0" w:line="240" w:lineRule="auto"/>
        <w:ind w:left="125" w:firstLine="0"/>
        <w:jc w:val="left"/>
        <w:rPr>
          <w:rFonts w:eastAsia="Arial MT"/>
          <w:color w:val="00000A"/>
          <w:sz w:val="20"/>
          <w:szCs w:val="20"/>
          <w:lang w:eastAsia="en-US"/>
        </w:rPr>
      </w:pPr>
    </w:p>
    <w:p w14:paraId="1CE760D5" w14:textId="737A7B68" w:rsidR="00554393" w:rsidRPr="00431194" w:rsidRDefault="00554393" w:rsidP="00577ED5">
      <w:pPr>
        <w:widowControl w:val="0"/>
        <w:autoSpaceDE w:val="0"/>
        <w:autoSpaceDN w:val="0"/>
        <w:spacing w:after="0" w:line="240" w:lineRule="auto"/>
        <w:ind w:left="102" w:firstLine="0"/>
        <w:jc w:val="left"/>
        <w:rPr>
          <w:rFonts w:eastAsia="Arial MT"/>
          <w:color w:val="00000A"/>
          <w:sz w:val="20"/>
          <w:szCs w:val="20"/>
          <w:lang w:eastAsia="en-US"/>
        </w:rPr>
      </w:pPr>
    </w:p>
    <w:p w14:paraId="3CDD2F2E" w14:textId="0C67CEDB" w:rsidR="00554393" w:rsidRPr="00431194" w:rsidRDefault="00554393" w:rsidP="00577ED5">
      <w:pPr>
        <w:widowControl w:val="0"/>
        <w:autoSpaceDE w:val="0"/>
        <w:autoSpaceDN w:val="0"/>
        <w:spacing w:after="0" w:line="240" w:lineRule="auto"/>
        <w:ind w:left="102" w:firstLine="0"/>
        <w:jc w:val="left"/>
        <w:rPr>
          <w:rFonts w:eastAsia="Arial MT"/>
          <w:color w:val="00000A"/>
          <w:sz w:val="20"/>
          <w:szCs w:val="20"/>
          <w:lang w:eastAsia="en-US"/>
        </w:rPr>
      </w:pPr>
    </w:p>
    <w:p w14:paraId="7B719042" w14:textId="77777777" w:rsidR="006D256E" w:rsidRPr="00431194" w:rsidRDefault="006D256E">
      <w:pPr>
        <w:spacing w:after="160" w:line="259" w:lineRule="auto"/>
        <w:ind w:left="0" w:firstLine="0"/>
        <w:jc w:val="center"/>
        <w:rPr>
          <w:b/>
          <w:i/>
          <w:iCs/>
          <w:color w:val="FF0000"/>
          <w:sz w:val="20"/>
          <w:szCs w:val="20"/>
        </w:rPr>
      </w:pPr>
    </w:p>
    <w:sectPr w:rsidR="006D256E" w:rsidRPr="00431194" w:rsidSect="00D9113E">
      <w:footerReference w:type="default" r:id="rId12"/>
      <w:type w:val="continuous"/>
      <w:pgSz w:w="11899" w:h="16841"/>
      <w:pgMar w:top="1418" w:right="851" w:bottom="1134" w:left="851" w:header="720" w:footer="720" w:gutter="0"/>
      <w:cols w:space="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10506" w14:textId="77777777" w:rsidR="00AB7306" w:rsidRDefault="00AB7306" w:rsidP="00CD370D">
      <w:pPr>
        <w:spacing w:after="0" w:line="240" w:lineRule="auto"/>
      </w:pPr>
      <w:r>
        <w:separator/>
      </w:r>
    </w:p>
  </w:endnote>
  <w:endnote w:type="continuationSeparator" w:id="0">
    <w:p w14:paraId="3BCEE01D" w14:textId="77777777" w:rsidR="00AB7306" w:rsidRDefault="00AB7306" w:rsidP="00CD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779672"/>
      <w:docPartObj>
        <w:docPartGallery w:val="Page Numbers (Bottom of Page)"/>
        <w:docPartUnique/>
      </w:docPartObj>
    </w:sdtPr>
    <w:sdtContent>
      <w:p w14:paraId="083E9422" w14:textId="77777777" w:rsidR="006D46AE" w:rsidRDefault="006D46AE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449">
          <w:rPr>
            <w:noProof/>
          </w:rPr>
          <w:t>2</w:t>
        </w:r>
        <w:r>
          <w:fldChar w:fldCharType="end"/>
        </w:r>
      </w:p>
    </w:sdtContent>
  </w:sdt>
  <w:p w14:paraId="63C59E10" w14:textId="77777777" w:rsidR="006D46AE" w:rsidRDefault="006D46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22C7F" w14:textId="77777777" w:rsidR="00AB7306" w:rsidRDefault="00AB7306" w:rsidP="00CD370D">
      <w:pPr>
        <w:spacing w:after="0" w:line="240" w:lineRule="auto"/>
      </w:pPr>
      <w:r>
        <w:separator/>
      </w:r>
    </w:p>
  </w:footnote>
  <w:footnote w:type="continuationSeparator" w:id="0">
    <w:p w14:paraId="447ECC77" w14:textId="77777777" w:rsidR="00AB7306" w:rsidRDefault="00AB7306" w:rsidP="00CD3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876"/>
    <w:multiLevelType w:val="hybridMultilevel"/>
    <w:tmpl w:val="6BA4F68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AA4417"/>
    <w:multiLevelType w:val="hybridMultilevel"/>
    <w:tmpl w:val="BC12B6B8"/>
    <w:lvl w:ilvl="0" w:tplc="3CA28196">
      <w:start w:val="1"/>
      <w:numFmt w:val="lowerLetter"/>
      <w:lvlText w:val="%1)"/>
      <w:lvlJc w:val="left"/>
      <w:pPr>
        <w:ind w:left="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D529624">
      <w:start w:val="1"/>
      <w:numFmt w:val="lowerLetter"/>
      <w:lvlText w:val="%2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6883868">
      <w:start w:val="1"/>
      <w:numFmt w:val="lowerRoman"/>
      <w:lvlText w:val="%3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580A542">
      <w:start w:val="1"/>
      <w:numFmt w:val="decimal"/>
      <w:lvlText w:val="%4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407974">
      <w:start w:val="1"/>
      <w:numFmt w:val="lowerLetter"/>
      <w:lvlText w:val="%5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3ACA6E">
      <w:start w:val="1"/>
      <w:numFmt w:val="lowerRoman"/>
      <w:lvlText w:val="%6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147954">
      <w:start w:val="1"/>
      <w:numFmt w:val="decimal"/>
      <w:lvlText w:val="%7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C2754C">
      <w:start w:val="1"/>
      <w:numFmt w:val="lowerLetter"/>
      <w:lvlText w:val="%8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37A8AB4">
      <w:start w:val="1"/>
      <w:numFmt w:val="lowerRoman"/>
      <w:lvlText w:val="%9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B57808"/>
    <w:multiLevelType w:val="hybridMultilevel"/>
    <w:tmpl w:val="190A0238"/>
    <w:lvl w:ilvl="0" w:tplc="9E6E85BE">
      <w:start w:val="1"/>
      <w:numFmt w:val="bullet"/>
      <w:lvlText w:val="-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41E7410">
      <w:start w:val="1"/>
      <w:numFmt w:val="bullet"/>
      <w:lvlText w:val="o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1C68A56">
      <w:start w:val="1"/>
      <w:numFmt w:val="bullet"/>
      <w:lvlText w:val="▪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6807C0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C3A25DC">
      <w:start w:val="1"/>
      <w:numFmt w:val="bullet"/>
      <w:lvlText w:val="o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BC07BA">
      <w:start w:val="1"/>
      <w:numFmt w:val="bullet"/>
      <w:lvlText w:val="▪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8749D06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C14E9D8">
      <w:start w:val="1"/>
      <w:numFmt w:val="bullet"/>
      <w:lvlText w:val="o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13ACB8A">
      <w:start w:val="1"/>
      <w:numFmt w:val="bullet"/>
      <w:lvlText w:val="▪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696B01"/>
    <w:multiLevelType w:val="multilevel"/>
    <w:tmpl w:val="E5628B9A"/>
    <w:lvl w:ilvl="0">
      <w:start w:val="1"/>
      <w:numFmt w:val="decimal"/>
      <w:lvlText w:val="%1."/>
      <w:lvlJc w:val="left"/>
      <w:pPr>
        <w:ind w:left="969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01" w:hanging="1800"/>
      </w:pPr>
      <w:rPr>
        <w:rFonts w:hint="default"/>
      </w:rPr>
    </w:lvl>
  </w:abstractNum>
  <w:abstractNum w:abstractNumId="4" w15:restartNumberingAfterBreak="0">
    <w:nsid w:val="2AFD5B27"/>
    <w:multiLevelType w:val="hybridMultilevel"/>
    <w:tmpl w:val="A8041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6D2BA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B7AE8"/>
    <w:multiLevelType w:val="hybridMultilevel"/>
    <w:tmpl w:val="F24CE902"/>
    <w:lvl w:ilvl="0" w:tplc="FDDA3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51AF0"/>
    <w:multiLevelType w:val="hybridMultilevel"/>
    <w:tmpl w:val="9BEAE192"/>
    <w:lvl w:ilvl="0" w:tplc="A0765058">
      <w:start w:val="1"/>
      <w:numFmt w:val="decimal"/>
      <w:lvlText w:val="%1-"/>
      <w:lvlJc w:val="left"/>
      <w:pPr>
        <w:ind w:left="5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7" w:hanging="360"/>
      </w:pPr>
    </w:lvl>
    <w:lvl w:ilvl="2" w:tplc="0410001B" w:tentative="1">
      <w:start w:val="1"/>
      <w:numFmt w:val="lowerRoman"/>
      <w:lvlText w:val="%3."/>
      <w:lvlJc w:val="right"/>
      <w:pPr>
        <w:ind w:left="1997" w:hanging="180"/>
      </w:pPr>
    </w:lvl>
    <w:lvl w:ilvl="3" w:tplc="0410000F" w:tentative="1">
      <w:start w:val="1"/>
      <w:numFmt w:val="decimal"/>
      <w:lvlText w:val="%4."/>
      <w:lvlJc w:val="left"/>
      <w:pPr>
        <w:ind w:left="2717" w:hanging="360"/>
      </w:pPr>
    </w:lvl>
    <w:lvl w:ilvl="4" w:tplc="04100019" w:tentative="1">
      <w:start w:val="1"/>
      <w:numFmt w:val="lowerLetter"/>
      <w:lvlText w:val="%5."/>
      <w:lvlJc w:val="left"/>
      <w:pPr>
        <w:ind w:left="3437" w:hanging="360"/>
      </w:pPr>
    </w:lvl>
    <w:lvl w:ilvl="5" w:tplc="0410001B" w:tentative="1">
      <w:start w:val="1"/>
      <w:numFmt w:val="lowerRoman"/>
      <w:lvlText w:val="%6."/>
      <w:lvlJc w:val="right"/>
      <w:pPr>
        <w:ind w:left="4157" w:hanging="180"/>
      </w:pPr>
    </w:lvl>
    <w:lvl w:ilvl="6" w:tplc="0410000F" w:tentative="1">
      <w:start w:val="1"/>
      <w:numFmt w:val="decimal"/>
      <w:lvlText w:val="%7."/>
      <w:lvlJc w:val="left"/>
      <w:pPr>
        <w:ind w:left="4877" w:hanging="360"/>
      </w:pPr>
    </w:lvl>
    <w:lvl w:ilvl="7" w:tplc="04100019" w:tentative="1">
      <w:start w:val="1"/>
      <w:numFmt w:val="lowerLetter"/>
      <w:lvlText w:val="%8."/>
      <w:lvlJc w:val="left"/>
      <w:pPr>
        <w:ind w:left="5597" w:hanging="360"/>
      </w:pPr>
    </w:lvl>
    <w:lvl w:ilvl="8" w:tplc="0410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7" w15:restartNumberingAfterBreak="0">
    <w:nsid w:val="31E6791F"/>
    <w:multiLevelType w:val="hybridMultilevel"/>
    <w:tmpl w:val="C1C091CA"/>
    <w:lvl w:ilvl="0" w:tplc="9E6E85BE">
      <w:start w:val="1"/>
      <w:numFmt w:val="bullet"/>
      <w:lvlText w:val="-"/>
      <w:lvlJc w:val="left"/>
      <w:pPr>
        <w:ind w:left="96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8" w15:restartNumberingAfterBreak="0">
    <w:nsid w:val="3A4361FF"/>
    <w:multiLevelType w:val="hybridMultilevel"/>
    <w:tmpl w:val="A0CC5966"/>
    <w:lvl w:ilvl="0" w:tplc="13DC30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5480C"/>
    <w:multiLevelType w:val="hybridMultilevel"/>
    <w:tmpl w:val="1A825434"/>
    <w:lvl w:ilvl="0" w:tplc="F52082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26097"/>
    <w:multiLevelType w:val="hybridMultilevel"/>
    <w:tmpl w:val="43521536"/>
    <w:lvl w:ilvl="0" w:tplc="B2C2399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DDF2965"/>
    <w:multiLevelType w:val="hybridMultilevel"/>
    <w:tmpl w:val="26422F6C"/>
    <w:lvl w:ilvl="0" w:tplc="89E0B974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700C9"/>
    <w:multiLevelType w:val="hybridMultilevel"/>
    <w:tmpl w:val="44A25234"/>
    <w:lvl w:ilvl="0" w:tplc="9B76A8E0">
      <w:start w:val="1"/>
      <w:numFmt w:val="lowerLetter"/>
      <w:lvlText w:val="%1."/>
      <w:lvlJc w:val="left"/>
      <w:pPr>
        <w:ind w:left="5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1" w:hanging="360"/>
      </w:pPr>
    </w:lvl>
    <w:lvl w:ilvl="2" w:tplc="0410001B" w:tentative="1">
      <w:start w:val="1"/>
      <w:numFmt w:val="lowerRoman"/>
      <w:lvlText w:val="%3."/>
      <w:lvlJc w:val="right"/>
      <w:pPr>
        <w:ind w:left="1971" w:hanging="180"/>
      </w:pPr>
    </w:lvl>
    <w:lvl w:ilvl="3" w:tplc="0410000F" w:tentative="1">
      <w:start w:val="1"/>
      <w:numFmt w:val="decimal"/>
      <w:lvlText w:val="%4."/>
      <w:lvlJc w:val="left"/>
      <w:pPr>
        <w:ind w:left="2691" w:hanging="360"/>
      </w:pPr>
    </w:lvl>
    <w:lvl w:ilvl="4" w:tplc="04100019" w:tentative="1">
      <w:start w:val="1"/>
      <w:numFmt w:val="lowerLetter"/>
      <w:lvlText w:val="%5."/>
      <w:lvlJc w:val="left"/>
      <w:pPr>
        <w:ind w:left="3411" w:hanging="360"/>
      </w:pPr>
    </w:lvl>
    <w:lvl w:ilvl="5" w:tplc="0410001B" w:tentative="1">
      <w:start w:val="1"/>
      <w:numFmt w:val="lowerRoman"/>
      <w:lvlText w:val="%6."/>
      <w:lvlJc w:val="right"/>
      <w:pPr>
        <w:ind w:left="4131" w:hanging="180"/>
      </w:pPr>
    </w:lvl>
    <w:lvl w:ilvl="6" w:tplc="0410000F" w:tentative="1">
      <w:start w:val="1"/>
      <w:numFmt w:val="decimal"/>
      <w:lvlText w:val="%7."/>
      <w:lvlJc w:val="left"/>
      <w:pPr>
        <w:ind w:left="4851" w:hanging="360"/>
      </w:pPr>
    </w:lvl>
    <w:lvl w:ilvl="7" w:tplc="04100019" w:tentative="1">
      <w:start w:val="1"/>
      <w:numFmt w:val="lowerLetter"/>
      <w:lvlText w:val="%8."/>
      <w:lvlJc w:val="left"/>
      <w:pPr>
        <w:ind w:left="5571" w:hanging="360"/>
      </w:pPr>
    </w:lvl>
    <w:lvl w:ilvl="8" w:tplc="0410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3" w15:restartNumberingAfterBreak="0">
    <w:nsid w:val="53733473"/>
    <w:multiLevelType w:val="hybridMultilevel"/>
    <w:tmpl w:val="B7F01D9C"/>
    <w:lvl w:ilvl="0" w:tplc="FDDA3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84427"/>
    <w:multiLevelType w:val="hybridMultilevel"/>
    <w:tmpl w:val="8CA64DE0"/>
    <w:lvl w:ilvl="0" w:tplc="EAFEB828">
      <w:start w:val="1"/>
      <w:numFmt w:val="decimal"/>
      <w:lvlText w:val="%1-"/>
      <w:lvlJc w:val="left"/>
      <w:pPr>
        <w:ind w:left="47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 w15:restartNumberingAfterBreak="0">
    <w:nsid w:val="556548FB"/>
    <w:multiLevelType w:val="hybridMultilevel"/>
    <w:tmpl w:val="A90A5C68"/>
    <w:lvl w:ilvl="0" w:tplc="17D0FC8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03754"/>
    <w:multiLevelType w:val="hybridMultilevel"/>
    <w:tmpl w:val="7CD0D556"/>
    <w:lvl w:ilvl="0" w:tplc="D354FC06">
      <w:start w:val="1"/>
      <w:numFmt w:val="bullet"/>
      <w:lvlText w:val=""/>
      <w:lvlJc w:val="left"/>
      <w:pPr>
        <w:ind w:left="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B48D218">
      <w:start w:val="1"/>
      <w:numFmt w:val="bullet"/>
      <w:lvlText w:val="o"/>
      <w:lvlJc w:val="left"/>
      <w:pPr>
        <w:ind w:left="1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400F334">
      <w:start w:val="1"/>
      <w:numFmt w:val="bullet"/>
      <w:lvlText w:val="▪"/>
      <w:lvlJc w:val="left"/>
      <w:pPr>
        <w:ind w:left="20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F42536">
      <w:start w:val="1"/>
      <w:numFmt w:val="bullet"/>
      <w:lvlText w:val="•"/>
      <w:lvlJc w:val="left"/>
      <w:pPr>
        <w:ind w:left="27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05E1CCC">
      <w:start w:val="1"/>
      <w:numFmt w:val="bullet"/>
      <w:lvlText w:val="o"/>
      <w:lvlJc w:val="left"/>
      <w:pPr>
        <w:ind w:left="3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4FAA19E">
      <w:start w:val="1"/>
      <w:numFmt w:val="bullet"/>
      <w:lvlText w:val="▪"/>
      <w:lvlJc w:val="left"/>
      <w:pPr>
        <w:ind w:left="4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C247D88">
      <w:start w:val="1"/>
      <w:numFmt w:val="bullet"/>
      <w:lvlText w:val="•"/>
      <w:lvlJc w:val="left"/>
      <w:pPr>
        <w:ind w:left="4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E624DCA">
      <w:start w:val="1"/>
      <w:numFmt w:val="bullet"/>
      <w:lvlText w:val="o"/>
      <w:lvlJc w:val="left"/>
      <w:pPr>
        <w:ind w:left="5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CC28444">
      <w:start w:val="1"/>
      <w:numFmt w:val="bullet"/>
      <w:lvlText w:val="▪"/>
      <w:lvlJc w:val="left"/>
      <w:pPr>
        <w:ind w:left="6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E291D50"/>
    <w:multiLevelType w:val="hybridMultilevel"/>
    <w:tmpl w:val="3402907A"/>
    <w:lvl w:ilvl="0" w:tplc="D0248FD4">
      <w:start w:val="1"/>
      <w:numFmt w:val="bullet"/>
      <w:lvlText w:val="-"/>
      <w:lvlJc w:val="left"/>
      <w:pPr>
        <w:ind w:left="247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30" w:hanging="360"/>
      </w:pPr>
      <w:rPr>
        <w:rFonts w:ascii="Wingdings" w:hAnsi="Wingdings" w:hint="default"/>
      </w:rPr>
    </w:lvl>
  </w:abstractNum>
  <w:abstractNum w:abstractNumId="18" w15:restartNumberingAfterBreak="0">
    <w:nsid w:val="5EFD651E"/>
    <w:multiLevelType w:val="hybridMultilevel"/>
    <w:tmpl w:val="060AFE58"/>
    <w:lvl w:ilvl="0" w:tplc="FEB88CA4">
      <w:start w:val="1"/>
      <w:numFmt w:val="bullet"/>
      <w:lvlText w:val=""/>
      <w:lvlJc w:val="left"/>
      <w:pPr>
        <w:ind w:left="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AFE2564">
      <w:start w:val="1"/>
      <w:numFmt w:val="bullet"/>
      <w:lvlText w:val="o"/>
      <w:lvlJc w:val="left"/>
      <w:pPr>
        <w:ind w:left="1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2AA2E12">
      <w:start w:val="1"/>
      <w:numFmt w:val="bullet"/>
      <w:lvlText w:val="▪"/>
      <w:lvlJc w:val="left"/>
      <w:pPr>
        <w:ind w:left="20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3CA8F78">
      <w:start w:val="1"/>
      <w:numFmt w:val="bullet"/>
      <w:lvlText w:val="•"/>
      <w:lvlJc w:val="left"/>
      <w:pPr>
        <w:ind w:left="27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BA0386E">
      <w:start w:val="1"/>
      <w:numFmt w:val="bullet"/>
      <w:lvlText w:val="o"/>
      <w:lvlJc w:val="left"/>
      <w:pPr>
        <w:ind w:left="3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69A7DC2">
      <w:start w:val="1"/>
      <w:numFmt w:val="bullet"/>
      <w:lvlText w:val="▪"/>
      <w:lvlJc w:val="left"/>
      <w:pPr>
        <w:ind w:left="4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2C65D28">
      <w:start w:val="1"/>
      <w:numFmt w:val="bullet"/>
      <w:lvlText w:val="•"/>
      <w:lvlJc w:val="left"/>
      <w:pPr>
        <w:ind w:left="4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72ED34C">
      <w:start w:val="1"/>
      <w:numFmt w:val="bullet"/>
      <w:lvlText w:val="o"/>
      <w:lvlJc w:val="left"/>
      <w:pPr>
        <w:ind w:left="5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C6EDAA">
      <w:start w:val="1"/>
      <w:numFmt w:val="bullet"/>
      <w:lvlText w:val="▪"/>
      <w:lvlJc w:val="left"/>
      <w:pPr>
        <w:ind w:left="6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0C402D9"/>
    <w:multiLevelType w:val="hybridMultilevel"/>
    <w:tmpl w:val="E4D2E942"/>
    <w:lvl w:ilvl="0" w:tplc="20D4BD8A">
      <w:start w:val="1"/>
      <w:numFmt w:val="decimal"/>
      <w:lvlText w:val="%1."/>
      <w:lvlJc w:val="left"/>
      <w:pPr>
        <w:ind w:left="528" w:hanging="360"/>
      </w:pPr>
      <w:rPr>
        <w:rFonts w:ascii="Arial" w:eastAsia="Arial" w:hAnsi="Arial" w:cs="Arial" w:hint="default"/>
        <w:b/>
        <w:bCs/>
        <w:color w:val="00000A"/>
        <w:spacing w:val="-1"/>
        <w:w w:val="100"/>
        <w:sz w:val="22"/>
        <w:szCs w:val="22"/>
        <w:lang w:val="en-US" w:eastAsia="en-US" w:bidi="ar-SA"/>
      </w:rPr>
    </w:lvl>
    <w:lvl w:ilvl="1" w:tplc="D4FC71B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00000A"/>
        <w:w w:val="100"/>
        <w:sz w:val="20"/>
        <w:szCs w:val="20"/>
        <w:lang w:val="en-US" w:eastAsia="en-US" w:bidi="ar-SA"/>
      </w:rPr>
    </w:lvl>
    <w:lvl w:ilvl="2" w:tplc="228E25CC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3" w:tplc="828E14A6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4" w:tplc="6DC818FA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5" w:tplc="86DC0E0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6" w:tplc="49780086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7" w:tplc="6A1C372A">
      <w:numFmt w:val="bullet"/>
      <w:lvlText w:val="•"/>
      <w:lvlJc w:val="left"/>
      <w:pPr>
        <w:ind w:left="6917" w:hanging="360"/>
      </w:pPr>
      <w:rPr>
        <w:rFonts w:hint="default"/>
        <w:lang w:val="en-US" w:eastAsia="en-US" w:bidi="ar-SA"/>
      </w:rPr>
    </w:lvl>
    <w:lvl w:ilvl="8" w:tplc="CA5E07E0">
      <w:numFmt w:val="bullet"/>
      <w:lvlText w:val="•"/>
      <w:lvlJc w:val="left"/>
      <w:pPr>
        <w:ind w:left="7933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69827366"/>
    <w:multiLevelType w:val="hybridMultilevel"/>
    <w:tmpl w:val="AB14A7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E0398"/>
    <w:multiLevelType w:val="hybridMultilevel"/>
    <w:tmpl w:val="38768AB4"/>
    <w:lvl w:ilvl="0" w:tplc="C3868606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7" w:hanging="360"/>
      </w:pPr>
    </w:lvl>
    <w:lvl w:ilvl="2" w:tplc="0410001B" w:tentative="1">
      <w:start w:val="1"/>
      <w:numFmt w:val="lowerRoman"/>
      <w:lvlText w:val="%3."/>
      <w:lvlJc w:val="right"/>
      <w:pPr>
        <w:ind w:left="1997" w:hanging="180"/>
      </w:pPr>
    </w:lvl>
    <w:lvl w:ilvl="3" w:tplc="0410000F" w:tentative="1">
      <w:start w:val="1"/>
      <w:numFmt w:val="decimal"/>
      <w:lvlText w:val="%4."/>
      <w:lvlJc w:val="left"/>
      <w:pPr>
        <w:ind w:left="2717" w:hanging="360"/>
      </w:pPr>
    </w:lvl>
    <w:lvl w:ilvl="4" w:tplc="04100019" w:tentative="1">
      <w:start w:val="1"/>
      <w:numFmt w:val="lowerLetter"/>
      <w:lvlText w:val="%5."/>
      <w:lvlJc w:val="left"/>
      <w:pPr>
        <w:ind w:left="3437" w:hanging="360"/>
      </w:pPr>
    </w:lvl>
    <w:lvl w:ilvl="5" w:tplc="0410001B" w:tentative="1">
      <w:start w:val="1"/>
      <w:numFmt w:val="lowerRoman"/>
      <w:lvlText w:val="%6."/>
      <w:lvlJc w:val="right"/>
      <w:pPr>
        <w:ind w:left="4157" w:hanging="180"/>
      </w:pPr>
    </w:lvl>
    <w:lvl w:ilvl="6" w:tplc="0410000F" w:tentative="1">
      <w:start w:val="1"/>
      <w:numFmt w:val="decimal"/>
      <w:lvlText w:val="%7."/>
      <w:lvlJc w:val="left"/>
      <w:pPr>
        <w:ind w:left="4877" w:hanging="360"/>
      </w:pPr>
    </w:lvl>
    <w:lvl w:ilvl="7" w:tplc="04100019" w:tentative="1">
      <w:start w:val="1"/>
      <w:numFmt w:val="lowerLetter"/>
      <w:lvlText w:val="%8."/>
      <w:lvlJc w:val="left"/>
      <w:pPr>
        <w:ind w:left="5597" w:hanging="360"/>
      </w:pPr>
    </w:lvl>
    <w:lvl w:ilvl="8" w:tplc="0410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22" w15:restartNumberingAfterBreak="0">
    <w:nsid w:val="70A654FB"/>
    <w:multiLevelType w:val="hybridMultilevel"/>
    <w:tmpl w:val="CB2E16E8"/>
    <w:lvl w:ilvl="0" w:tplc="8804707C">
      <w:start w:val="1"/>
      <w:numFmt w:val="bullet"/>
      <w:lvlText w:val="⁻"/>
      <w:lvlJc w:val="left"/>
      <w:pPr>
        <w:ind w:left="56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76196604"/>
    <w:multiLevelType w:val="hybridMultilevel"/>
    <w:tmpl w:val="3ABCA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2588E"/>
    <w:multiLevelType w:val="hybridMultilevel"/>
    <w:tmpl w:val="F724B358"/>
    <w:lvl w:ilvl="0" w:tplc="EBAE39C6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2B07E22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FF0CAA0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4D432BC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982EBC2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E64171E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612E23C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30BD94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DC8CCE2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CE70AEB"/>
    <w:multiLevelType w:val="hybridMultilevel"/>
    <w:tmpl w:val="11E86CC0"/>
    <w:lvl w:ilvl="0" w:tplc="A880AB32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6" w15:restartNumberingAfterBreak="0">
    <w:nsid w:val="7F6E7079"/>
    <w:multiLevelType w:val="hybridMultilevel"/>
    <w:tmpl w:val="048486A0"/>
    <w:lvl w:ilvl="0" w:tplc="409AB688">
      <w:start w:val="1"/>
      <w:numFmt w:val="decimal"/>
      <w:lvlText w:val="%1)"/>
      <w:lvlJc w:val="left"/>
      <w:pPr>
        <w:ind w:left="5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7" w:hanging="360"/>
      </w:pPr>
    </w:lvl>
    <w:lvl w:ilvl="2" w:tplc="0410001B" w:tentative="1">
      <w:start w:val="1"/>
      <w:numFmt w:val="lowerRoman"/>
      <w:lvlText w:val="%3."/>
      <w:lvlJc w:val="right"/>
      <w:pPr>
        <w:ind w:left="1997" w:hanging="180"/>
      </w:pPr>
    </w:lvl>
    <w:lvl w:ilvl="3" w:tplc="0410000F" w:tentative="1">
      <w:start w:val="1"/>
      <w:numFmt w:val="decimal"/>
      <w:lvlText w:val="%4."/>
      <w:lvlJc w:val="left"/>
      <w:pPr>
        <w:ind w:left="2717" w:hanging="360"/>
      </w:pPr>
    </w:lvl>
    <w:lvl w:ilvl="4" w:tplc="04100019" w:tentative="1">
      <w:start w:val="1"/>
      <w:numFmt w:val="lowerLetter"/>
      <w:lvlText w:val="%5."/>
      <w:lvlJc w:val="left"/>
      <w:pPr>
        <w:ind w:left="3437" w:hanging="360"/>
      </w:pPr>
    </w:lvl>
    <w:lvl w:ilvl="5" w:tplc="0410001B" w:tentative="1">
      <w:start w:val="1"/>
      <w:numFmt w:val="lowerRoman"/>
      <w:lvlText w:val="%6."/>
      <w:lvlJc w:val="right"/>
      <w:pPr>
        <w:ind w:left="4157" w:hanging="180"/>
      </w:pPr>
    </w:lvl>
    <w:lvl w:ilvl="6" w:tplc="0410000F" w:tentative="1">
      <w:start w:val="1"/>
      <w:numFmt w:val="decimal"/>
      <w:lvlText w:val="%7."/>
      <w:lvlJc w:val="left"/>
      <w:pPr>
        <w:ind w:left="4877" w:hanging="360"/>
      </w:pPr>
    </w:lvl>
    <w:lvl w:ilvl="7" w:tplc="04100019" w:tentative="1">
      <w:start w:val="1"/>
      <w:numFmt w:val="lowerLetter"/>
      <w:lvlText w:val="%8."/>
      <w:lvlJc w:val="left"/>
      <w:pPr>
        <w:ind w:left="5597" w:hanging="360"/>
      </w:pPr>
    </w:lvl>
    <w:lvl w:ilvl="8" w:tplc="0410001B" w:tentative="1">
      <w:start w:val="1"/>
      <w:numFmt w:val="lowerRoman"/>
      <w:lvlText w:val="%9."/>
      <w:lvlJc w:val="right"/>
      <w:pPr>
        <w:ind w:left="6317" w:hanging="180"/>
      </w:pPr>
    </w:lvl>
  </w:abstractNum>
  <w:num w:numId="1" w16cid:durableId="195701455">
    <w:abstractNumId w:val="1"/>
  </w:num>
  <w:num w:numId="2" w16cid:durableId="2068869097">
    <w:abstractNumId w:val="16"/>
  </w:num>
  <w:num w:numId="3" w16cid:durableId="409470613">
    <w:abstractNumId w:val="18"/>
  </w:num>
  <w:num w:numId="4" w16cid:durableId="1784881359">
    <w:abstractNumId w:val="2"/>
  </w:num>
  <w:num w:numId="5" w16cid:durableId="763381637">
    <w:abstractNumId w:val="24"/>
  </w:num>
  <w:num w:numId="6" w16cid:durableId="1964338280">
    <w:abstractNumId w:val="21"/>
  </w:num>
  <w:num w:numId="7" w16cid:durableId="915093216">
    <w:abstractNumId w:val="0"/>
  </w:num>
  <w:num w:numId="8" w16cid:durableId="1448500206">
    <w:abstractNumId w:val="13"/>
  </w:num>
  <w:num w:numId="9" w16cid:durableId="653988352">
    <w:abstractNumId w:val="5"/>
  </w:num>
  <w:num w:numId="10" w16cid:durableId="1070351497">
    <w:abstractNumId w:val="7"/>
  </w:num>
  <w:num w:numId="11" w16cid:durableId="1396389301">
    <w:abstractNumId w:val="20"/>
  </w:num>
  <w:num w:numId="12" w16cid:durableId="1955746617">
    <w:abstractNumId w:val="3"/>
  </w:num>
  <w:num w:numId="13" w16cid:durableId="2039426307">
    <w:abstractNumId w:val="19"/>
  </w:num>
  <w:num w:numId="14" w16cid:durableId="973869367">
    <w:abstractNumId w:val="12"/>
  </w:num>
  <w:num w:numId="15" w16cid:durableId="199516971">
    <w:abstractNumId w:val="25"/>
  </w:num>
  <w:num w:numId="16" w16cid:durableId="1340233860">
    <w:abstractNumId w:val="23"/>
  </w:num>
  <w:num w:numId="17" w16cid:durableId="375811545">
    <w:abstractNumId w:val="17"/>
  </w:num>
  <w:num w:numId="18" w16cid:durableId="1192574891">
    <w:abstractNumId w:val="10"/>
  </w:num>
  <w:num w:numId="19" w16cid:durableId="2035811666">
    <w:abstractNumId w:val="14"/>
  </w:num>
  <w:num w:numId="20" w16cid:durableId="1097091805">
    <w:abstractNumId w:val="8"/>
  </w:num>
  <w:num w:numId="21" w16cid:durableId="285279374">
    <w:abstractNumId w:val="11"/>
  </w:num>
  <w:num w:numId="22" w16cid:durableId="1315335672">
    <w:abstractNumId w:val="26"/>
  </w:num>
  <w:num w:numId="23" w16cid:durableId="704792423">
    <w:abstractNumId w:val="6"/>
  </w:num>
  <w:num w:numId="24" w16cid:durableId="382488603">
    <w:abstractNumId w:val="22"/>
  </w:num>
  <w:num w:numId="25" w16cid:durableId="560558734">
    <w:abstractNumId w:val="9"/>
  </w:num>
  <w:num w:numId="26" w16cid:durableId="914823607">
    <w:abstractNumId w:val="4"/>
  </w:num>
  <w:num w:numId="27" w16cid:durableId="8288634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PersonalInformation/>
  <w:removeDateAndTime/>
  <w:proofState w:spelling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FF9"/>
    <w:rsid w:val="0000101A"/>
    <w:rsid w:val="0000401C"/>
    <w:rsid w:val="00006F53"/>
    <w:rsid w:val="00010170"/>
    <w:rsid w:val="00011229"/>
    <w:rsid w:val="000118E3"/>
    <w:rsid w:val="00023571"/>
    <w:rsid w:val="000236EC"/>
    <w:rsid w:val="000242C7"/>
    <w:rsid w:val="00027B5A"/>
    <w:rsid w:val="00027ED0"/>
    <w:rsid w:val="000314AE"/>
    <w:rsid w:val="00033869"/>
    <w:rsid w:val="00033CB7"/>
    <w:rsid w:val="00035694"/>
    <w:rsid w:val="00046D58"/>
    <w:rsid w:val="00052E2E"/>
    <w:rsid w:val="00053971"/>
    <w:rsid w:val="00062547"/>
    <w:rsid w:val="00062D1F"/>
    <w:rsid w:val="00065027"/>
    <w:rsid w:val="00067F8B"/>
    <w:rsid w:val="00070760"/>
    <w:rsid w:val="00072514"/>
    <w:rsid w:val="00076912"/>
    <w:rsid w:val="00084A61"/>
    <w:rsid w:val="0008542B"/>
    <w:rsid w:val="00085B64"/>
    <w:rsid w:val="00086FC8"/>
    <w:rsid w:val="000937B8"/>
    <w:rsid w:val="00094053"/>
    <w:rsid w:val="00095709"/>
    <w:rsid w:val="000A0F45"/>
    <w:rsid w:val="000A4C1A"/>
    <w:rsid w:val="000A6A4E"/>
    <w:rsid w:val="000A745A"/>
    <w:rsid w:val="000B1441"/>
    <w:rsid w:val="000B16B2"/>
    <w:rsid w:val="000B2FFA"/>
    <w:rsid w:val="000B3904"/>
    <w:rsid w:val="000B4936"/>
    <w:rsid w:val="000B7F18"/>
    <w:rsid w:val="000C4015"/>
    <w:rsid w:val="000D15E0"/>
    <w:rsid w:val="000D459E"/>
    <w:rsid w:val="000E21F4"/>
    <w:rsid w:val="000E2F7F"/>
    <w:rsid w:val="000E30BA"/>
    <w:rsid w:val="000E37FC"/>
    <w:rsid w:val="000F2C14"/>
    <w:rsid w:val="000F4D93"/>
    <w:rsid w:val="000F74F1"/>
    <w:rsid w:val="001113D3"/>
    <w:rsid w:val="001114D7"/>
    <w:rsid w:val="001130B6"/>
    <w:rsid w:val="001136CE"/>
    <w:rsid w:val="00115881"/>
    <w:rsid w:val="0011666B"/>
    <w:rsid w:val="00132B2A"/>
    <w:rsid w:val="0013669A"/>
    <w:rsid w:val="0014366F"/>
    <w:rsid w:val="00145971"/>
    <w:rsid w:val="00147AD7"/>
    <w:rsid w:val="00154012"/>
    <w:rsid w:val="00157EF1"/>
    <w:rsid w:val="00166910"/>
    <w:rsid w:val="00170BB9"/>
    <w:rsid w:val="00170E0F"/>
    <w:rsid w:val="00173E50"/>
    <w:rsid w:val="00176A38"/>
    <w:rsid w:val="00177B2B"/>
    <w:rsid w:val="0018025A"/>
    <w:rsid w:val="00181ED6"/>
    <w:rsid w:val="00181F7B"/>
    <w:rsid w:val="0018397F"/>
    <w:rsid w:val="001871C5"/>
    <w:rsid w:val="001959BA"/>
    <w:rsid w:val="00196AA0"/>
    <w:rsid w:val="00197415"/>
    <w:rsid w:val="001A3A18"/>
    <w:rsid w:val="001A3FBD"/>
    <w:rsid w:val="001A59F0"/>
    <w:rsid w:val="001B5B36"/>
    <w:rsid w:val="001B7AB4"/>
    <w:rsid w:val="001C6B97"/>
    <w:rsid w:val="001D01DF"/>
    <w:rsid w:val="001D2F70"/>
    <w:rsid w:val="001D32F5"/>
    <w:rsid w:val="001E29BD"/>
    <w:rsid w:val="001E3D13"/>
    <w:rsid w:val="001E3D9A"/>
    <w:rsid w:val="001E7AC8"/>
    <w:rsid w:val="001F2652"/>
    <w:rsid w:val="001F308B"/>
    <w:rsid w:val="002053CC"/>
    <w:rsid w:val="0021010C"/>
    <w:rsid w:val="0021774C"/>
    <w:rsid w:val="0023328D"/>
    <w:rsid w:val="00235C64"/>
    <w:rsid w:val="00235EFF"/>
    <w:rsid w:val="00241331"/>
    <w:rsid w:val="00256652"/>
    <w:rsid w:val="00257E56"/>
    <w:rsid w:val="00261F69"/>
    <w:rsid w:val="00262E65"/>
    <w:rsid w:val="002641D2"/>
    <w:rsid w:val="00264CF5"/>
    <w:rsid w:val="002656DF"/>
    <w:rsid w:val="00271589"/>
    <w:rsid w:val="00276130"/>
    <w:rsid w:val="00277385"/>
    <w:rsid w:val="00281990"/>
    <w:rsid w:val="002829B2"/>
    <w:rsid w:val="00283DF7"/>
    <w:rsid w:val="00290290"/>
    <w:rsid w:val="00294442"/>
    <w:rsid w:val="002A1869"/>
    <w:rsid w:val="002A679A"/>
    <w:rsid w:val="002A7507"/>
    <w:rsid w:val="002B26A4"/>
    <w:rsid w:val="002B38F1"/>
    <w:rsid w:val="002B3A4D"/>
    <w:rsid w:val="002C0B41"/>
    <w:rsid w:val="002C1970"/>
    <w:rsid w:val="002C224D"/>
    <w:rsid w:val="002C25BD"/>
    <w:rsid w:val="002C2662"/>
    <w:rsid w:val="002C3C0D"/>
    <w:rsid w:val="002C4366"/>
    <w:rsid w:val="002D34A2"/>
    <w:rsid w:val="002D5817"/>
    <w:rsid w:val="002E3CA2"/>
    <w:rsid w:val="002E4764"/>
    <w:rsid w:val="002F0FEB"/>
    <w:rsid w:val="002F7CEA"/>
    <w:rsid w:val="00301853"/>
    <w:rsid w:val="003036A4"/>
    <w:rsid w:val="00304890"/>
    <w:rsid w:val="00306E93"/>
    <w:rsid w:val="00307E9B"/>
    <w:rsid w:val="00312D42"/>
    <w:rsid w:val="00314C12"/>
    <w:rsid w:val="00325468"/>
    <w:rsid w:val="00330178"/>
    <w:rsid w:val="00330C3C"/>
    <w:rsid w:val="00330E30"/>
    <w:rsid w:val="0033439B"/>
    <w:rsid w:val="00337E87"/>
    <w:rsid w:val="00342A00"/>
    <w:rsid w:val="00343DED"/>
    <w:rsid w:val="00344747"/>
    <w:rsid w:val="0034596D"/>
    <w:rsid w:val="00346925"/>
    <w:rsid w:val="0035436F"/>
    <w:rsid w:val="0035538D"/>
    <w:rsid w:val="00361D1C"/>
    <w:rsid w:val="00372D52"/>
    <w:rsid w:val="00374218"/>
    <w:rsid w:val="0037457B"/>
    <w:rsid w:val="00375F66"/>
    <w:rsid w:val="00376127"/>
    <w:rsid w:val="003773D3"/>
    <w:rsid w:val="00382B57"/>
    <w:rsid w:val="00382E05"/>
    <w:rsid w:val="00387BCA"/>
    <w:rsid w:val="00397BBC"/>
    <w:rsid w:val="003A7FE7"/>
    <w:rsid w:val="003B03C2"/>
    <w:rsid w:val="003B1834"/>
    <w:rsid w:val="003C476B"/>
    <w:rsid w:val="003D0543"/>
    <w:rsid w:val="003D69FF"/>
    <w:rsid w:val="003E7441"/>
    <w:rsid w:val="003F251C"/>
    <w:rsid w:val="003F2740"/>
    <w:rsid w:val="003F48F6"/>
    <w:rsid w:val="003F4904"/>
    <w:rsid w:val="003F5DAC"/>
    <w:rsid w:val="003F67B7"/>
    <w:rsid w:val="00405592"/>
    <w:rsid w:val="00407FBD"/>
    <w:rsid w:val="004107AF"/>
    <w:rsid w:val="00410ADF"/>
    <w:rsid w:val="004131B7"/>
    <w:rsid w:val="0041363C"/>
    <w:rsid w:val="0041386C"/>
    <w:rsid w:val="004158BF"/>
    <w:rsid w:val="004163B0"/>
    <w:rsid w:val="004179FA"/>
    <w:rsid w:val="0042120E"/>
    <w:rsid w:val="00421606"/>
    <w:rsid w:val="00421E6A"/>
    <w:rsid w:val="00431194"/>
    <w:rsid w:val="00431607"/>
    <w:rsid w:val="004343C6"/>
    <w:rsid w:val="00435242"/>
    <w:rsid w:val="00437E74"/>
    <w:rsid w:val="004406B3"/>
    <w:rsid w:val="00440B16"/>
    <w:rsid w:val="00444079"/>
    <w:rsid w:val="0044623E"/>
    <w:rsid w:val="00453B4F"/>
    <w:rsid w:val="00455F77"/>
    <w:rsid w:val="00472179"/>
    <w:rsid w:val="00474974"/>
    <w:rsid w:val="00475360"/>
    <w:rsid w:val="00476695"/>
    <w:rsid w:val="004846FB"/>
    <w:rsid w:val="00486BCF"/>
    <w:rsid w:val="0049074C"/>
    <w:rsid w:val="004911B6"/>
    <w:rsid w:val="00491744"/>
    <w:rsid w:val="004970DE"/>
    <w:rsid w:val="004B09E6"/>
    <w:rsid w:val="004C201A"/>
    <w:rsid w:val="004D363B"/>
    <w:rsid w:val="004D670F"/>
    <w:rsid w:val="004E0D5F"/>
    <w:rsid w:val="004E21A3"/>
    <w:rsid w:val="004F3362"/>
    <w:rsid w:val="00511DED"/>
    <w:rsid w:val="00512873"/>
    <w:rsid w:val="00516F34"/>
    <w:rsid w:val="005170E1"/>
    <w:rsid w:val="005245F1"/>
    <w:rsid w:val="0053795F"/>
    <w:rsid w:val="005404B6"/>
    <w:rsid w:val="00542C7C"/>
    <w:rsid w:val="00543A2D"/>
    <w:rsid w:val="00544B98"/>
    <w:rsid w:val="0054623D"/>
    <w:rsid w:val="00554393"/>
    <w:rsid w:val="00556494"/>
    <w:rsid w:val="00556843"/>
    <w:rsid w:val="00557FF9"/>
    <w:rsid w:val="00565F42"/>
    <w:rsid w:val="00571A51"/>
    <w:rsid w:val="00577ED5"/>
    <w:rsid w:val="00580804"/>
    <w:rsid w:val="0058120C"/>
    <w:rsid w:val="00582E0D"/>
    <w:rsid w:val="00585E8F"/>
    <w:rsid w:val="005871D8"/>
    <w:rsid w:val="0059365C"/>
    <w:rsid w:val="00593DFA"/>
    <w:rsid w:val="0059514D"/>
    <w:rsid w:val="00596018"/>
    <w:rsid w:val="00597A07"/>
    <w:rsid w:val="005B5D1B"/>
    <w:rsid w:val="005B684F"/>
    <w:rsid w:val="005C03C7"/>
    <w:rsid w:val="005C213F"/>
    <w:rsid w:val="005E0E26"/>
    <w:rsid w:val="005E5BCA"/>
    <w:rsid w:val="005F4F5C"/>
    <w:rsid w:val="006030F5"/>
    <w:rsid w:val="00605507"/>
    <w:rsid w:val="0060693D"/>
    <w:rsid w:val="006105CF"/>
    <w:rsid w:val="0061306F"/>
    <w:rsid w:val="00620D24"/>
    <w:rsid w:val="006222F3"/>
    <w:rsid w:val="00626DFF"/>
    <w:rsid w:val="00646E3A"/>
    <w:rsid w:val="00647060"/>
    <w:rsid w:val="006512CF"/>
    <w:rsid w:val="006528C8"/>
    <w:rsid w:val="0065573F"/>
    <w:rsid w:val="006573EF"/>
    <w:rsid w:val="006614EC"/>
    <w:rsid w:val="00662EFA"/>
    <w:rsid w:val="00665A23"/>
    <w:rsid w:val="006662B9"/>
    <w:rsid w:val="0067251C"/>
    <w:rsid w:val="0067278D"/>
    <w:rsid w:val="00677736"/>
    <w:rsid w:val="00680C12"/>
    <w:rsid w:val="0068320B"/>
    <w:rsid w:val="00683401"/>
    <w:rsid w:val="006842E5"/>
    <w:rsid w:val="00684634"/>
    <w:rsid w:val="006857F0"/>
    <w:rsid w:val="00685ABA"/>
    <w:rsid w:val="006905C8"/>
    <w:rsid w:val="00692153"/>
    <w:rsid w:val="00692870"/>
    <w:rsid w:val="00694824"/>
    <w:rsid w:val="00695F24"/>
    <w:rsid w:val="00695F84"/>
    <w:rsid w:val="00696D09"/>
    <w:rsid w:val="00697406"/>
    <w:rsid w:val="006A2FAF"/>
    <w:rsid w:val="006B221B"/>
    <w:rsid w:val="006B34E9"/>
    <w:rsid w:val="006B426D"/>
    <w:rsid w:val="006C5396"/>
    <w:rsid w:val="006C5F03"/>
    <w:rsid w:val="006D0B62"/>
    <w:rsid w:val="006D256E"/>
    <w:rsid w:val="006D46AE"/>
    <w:rsid w:val="006D4CBF"/>
    <w:rsid w:val="006E79C1"/>
    <w:rsid w:val="00701F4C"/>
    <w:rsid w:val="007022F9"/>
    <w:rsid w:val="00702E91"/>
    <w:rsid w:val="00705B8D"/>
    <w:rsid w:val="0072084E"/>
    <w:rsid w:val="00724B77"/>
    <w:rsid w:val="007265F3"/>
    <w:rsid w:val="0072676E"/>
    <w:rsid w:val="007276F9"/>
    <w:rsid w:val="007314D7"/>
    <w:rsid w:val="00734F6B"/>
    <w:rsid w:val="00737F4A"/>
    <w:rsid w:val="00742D1E"/>
    <w:rsid w:val="0074606E"/>
    <w:rsid w:val="007524F8"/>
    <w:rsid w:val="007565EB"/>
    <w:rsid w:val="00761D45"/>
    <w:rsid w:val="0076347D"/>
    <w:rsid w:val="007643A0"/>
    <w:rsid w:val="00765D65"/>
    <w:rsid w:val="00770658"/>
    <w:rsid w:val="00773F19"/>
    <w:rsid w:val="007769DB"/>
    <w:rsid w:val="00777EB0"/>
    <w:rsid w:val="007815B8"/>
    <w:rsid w:val="0079305D"/>
    <w:rsid w:val="00797E19"/>
    <w:rsid w:val="007A4810"/>
    <w:rsid w:val="007A7457"/>
    <w:rsid w:val="007B170F"/>
    <w:rsid w:val="007B1CDE"/>
    <w:rsid w:val="007B3D41"/>
    <w:rsid w:val="007B521E"/>
    <w:rsid w:val="007C69CD"/>
    <w:rsid w:val="007D2B1E"/>
    <w:rsid w:val="007D2E51"/>
    <w:rsid w:val="007D43E6"/>
    <w:rsid w:val="007D5D75"/>
    <w:rsid w:val="007D6A6A"/>
    <w:rsid w:val="007E61DE"/>
    <w:rsid w:val="007E661C"/>
    <w:rsid w:val="007E7033"/>
    <w:rsid w:val="008020F3"/>
    <w:rsid w:val="00817FCA"/>
    <w:rsid w:val="00820735"/>
    <w:rsid w:val="00820A73"/>
    <w:rsid w:val="00823513"/>
    <w:rsid w:val="0082389C"/>
    <w:rsid w:val="00824588"/>
    <w:rsid w:val="00826F6D"/>
    <w:rsid w:val="00835F82"/>
    <w:rsid w:val="008409D8"/>
    <w:rsid w:val="008411B1"/>
    <w:rsid w:val="008411F2"/>
    <w:rsid w:val="00843F75"/>
    <w:rsid w:val="0085079F"/>
    <w:rsid w:val="008548BF"/>
    <w:rsid w:val="00870C54"/>
    <w:rsid w:val="00870F3F"/>
    <w:rsid w:val="00875449"/>
    <w:rsid w:val="0087544C"/>
    <w:rsid w:val="00882618"/>
    <w:rsid w:val="00882770"/>
    <w:rsid w:val="00884EE8"/>
    <w:rsid w:val="00892479"/>
    <w:rsid w:val="0089364F"/>
    <w:rsid w:val="008A291B"/>
    <w:rsid w:val="008A6A21"/>
    <w:rsid w:val="008B1D92"/>
    <w:rsid w:val="008B3ADD"/>
    <w:rsid w:val="008C43BB"/>
    <w:rsid w:val="008D0C78"/>
    <w:rsid w:val="008D3393"/>
    <w:rsid w:val="008D7BAF"/>
    <w:rsid w:val="008F049B"/>
    <w:rsid w:val="008F27E6"/>
    <w:rsid w:val="008F2985"/>
    <w:rsid w:val="008F3A81"/>
    <w:rsid w:val="008F70C1"/>
    <w:rsid w:val="00902B64"/>
    <w:rsid w:val="009064A8"/>
    <w:rsid w:val="009104C9"/>
    <w:rsid w:val="0091246F"/>
    <w:rsid w:val="00913284"/>
    <w:rsid w:val="0091712E"/>
    <w:rsid w:val="00923F86"/>
    <w:rsid w:val="00925BF3"/>
    <w:rsid w:val="00926CCF"/>
    <w:rsid w:val="00927C27"/>
    <w:rsid w:val="0093182F"/>
    <w:rsid w:val="00932AFA"/>
    <w:rsid w:val="00936865"/>
    <w:rsid w:val="00936F3D"/>
    <w:rsid w:val="009425A4"/>
    <w:rsid w:val="00943317"/>
    <w:rsid w:val="009435C7"/>
    <w:rsid w:val="009538BE"/>
    <w:rsid w:val="00954981"/>
    <w:rsid w:val="00957A4E"/>
    <w:rsid w:val="00962A27"/>
    <w:rsid w:val="00963BBF"/>
    <w:rsid w:val="00971261"/>
    <w:rsid w:val="009716F3"/>
    <w:rsid w:val="00971A61"/>
    <w:rsid w:val="00972568"/>
    <w:rsid w:val="00972575"/>
    <w:rsid w:val="009730CB"/>
    <w:rsid w:val="00974665"/>
    <w:rsid w:val="00980873"/>
    <w:rsid w:val="0098300E"/>
    <w:rsid w:val="0098343C"/>
    <w:rsid w:val="00984E16"/>
    <w:rsid w:val="0098601B"/>
    <w:rsid w:val="00986AB3"/>
    <w:rsid w:val="0098759E"/>
    <w:rsid w:val="009937BF"/>
    <w:rsid w:val="00993A8C"/>
    <w:rsid w:val="009941D4"/>
    <w:rsid w:val="0099632B"/>
    <w:rsid w:val="009B42C5"/>
    <w:rsid w:val="009B4F61"/>
    <w:rsid w:val="009B572C"/>
    <w:rsid w:val="009C5B8A"/>
    <w:rsid w:val="009C7AF4"/>
    <w:rsid w:val="009D2643"/>
    <w:rsid w:val="009D270B"/>
    <w:rsid w:val="009D5D5D"/>
    <w:rsid w:val="009D7435"/>
    <w:rsid w:val="009E0C7C"/>
    <w:rsid w:val="009E50EE"/>
    <w:rsid w:val="009F2DB8"/>
    <w:rsid w:val="009F4327"/>
    <w:rsid w:val="009F6CC8"/>
    <w:rsid w:val="00A014DA"/>
    <w:rsid w:val="00A0642B"/>
    <w:rsid w:val="00A100E3"/>
    <w:rsid w:val="00A11223"/>
    <w:rsid w:val="00A133CC"/>
    <w:rsid w:val="00A31422"/>
    <w:rsid w:val="00A31748"/>
    <w:rsid w:val="00A31D5B"/>
    <w:rsid w:val="00A32BE6"/>
    <w:rsid w:val="00A3686F"/>
    <w:rsid w:val="00A417A9"/>
    <w:rsid w:val="00A4283F"/>
    <w:rsid w:val="00A44B02"/>
    <w:rsid w:val="00A56B96"/>
    <w:rsid w:val="00A627E0"/>
    <w:rsid w:val="00A64C8A"/>
    <w:rsid w:val="00A7001B"/>
    <w:rsid w:val="00A70067"/>
    <w:rsid w:val="00A70E8B"/>
    <w:rsid w:val="00A74D54"/>
    <w:rsid w:val="00A75B5C"/>
    <w:rsid w:val="00A761AB"/>
    <w:rsid w:val="00A76573"/>
    <w:rsid w:val="00A941AA"/>
    <w:rsid w:val="00A956E4"/>
    <w:rsid w:val="00AA5BAE"/>
    <w:rsid w:val="00AA751F"/>
    <w:rsid w:val="00AB23AC"/>
    <w:rsid w:val="00AB659B"/>
    <w:rsid w:val="00AB7306"/>
    <w:rsid w:val="00AC3B63"/>
    <w:rsid w:val="00AD1801"/>
    <w:rsid w:val="00AD5D56"/>
    <w:rsid w:val="00AE2F8F"/>
    <w:rsid w:val="00AF1C8F"/>
    <w:rsid w:val="00AF4C44"/>
    <w:rsid w:val="00AF54FA"/>
    <w:rsid w:val="00AF571F"/>
    <w:rsid w:val="00AF70C9"/>
    <w:rsid w:val="00B05DCE"/>
    <w:rsid w:val="00B151EE"/>
    <w:rsid w:val="00B15997"/>
    <w:rsid w:val="00B217EE"/>
    <w:rsid w:val="00B25384"/>
    <w:rsid w:val="00B27C88"/>
    <w:rsid w:val="00B30D96"/>
    <w:rsid w:val="00B31D20"/>
    <w:rsid w:val="00B37610"/>
    <w:rsid w:val="00B42300"/>
    <w:rsid w:val="00B64632"/>
    <w:rsid w:val="00B656E4"/>
    <w:rsid w:val="00B65F20"/>
    <w:rsid w:val="00B74B41"/>
    <w:rsid w:val="00B776B6"/>
    <w:rsid w:val="00B778FE"/>
    <w:rsid w:val="00B82D50"/>
    <w:rsid w:val="00B87E2D"/>
    <w:rsid w:val="00B9282A"/>
    <w:rsid w:val="00B959D3"/>
    <w:rsid w:val="00BA1105"/>
    <w:rsid w:val="00BA47CE"/>
    <w:rsid w:val="00BA494F"/>
    <w:rsid w:val="00BA5B10"/>
    <w:rsid w:val="00BA78F5"/>
    <w:rsid w:val="00BB53AC"/>
    <w:rsid w:val="00BB716F"/>
    <w:rsid w:val="00BC0EC8"/>
    <w:rsid w:val="00BC15EC"/>
    <w:rsid w:val="00BC1BF3"/>
    <w:rsid w:val="00BC7910"/>
    <w:rsid w:val="00BD78E6"/>
    <w:rsid w:val="00BE462D"/>
    <w:rsid w:val="00BF1B4D"/>
    <w:rsid w:val="00BF2543"/>
    <w:rsid w:val="00BF3487"/>
    <w:rsid w:val="00BF4A99"/>
    <w:rsid w:val="00BF536A"/>
    <w:rsid w:val="00BF592F"/>
    <w:rsid w:val="00BF61FF"/>
    <w:rsid w:val="00C00801"/>
    <w:rsid w:val="00C01347"/>
    <w:rsid w:val="00C0691A"/>
    <w:rsid w:val="00C138CD"/>
    <w:rsid w:val="00C14B52"/>
    <w:rsid w:val="00C1533C"/>
    <w:rsid w:val="00C212D7"/>
    <w:rsid w:val="00C21735"/>
    <w:rsid w:val="00C2669D"/>
    <w:rsid w:val="00C34238"/>
    <w:rsid w:val="00C35197"/>
    <w:rsid w:val="00C35F87"/>
    <w:rsid w:val="00C4219C"/>
    <w:rsid w:val="00C42F1B"/>
    <w:rsid w:val="00C4338B"/>
    <w:rsid w:val="00C600E3"/>
    <w:rsid w:val="00C60D2B"/>
    <w:rsid w:val="00C611F3"/>
    <w:rsid w:val="00C64910"/>
    <w:rsid w:val="00C72A63"/>
    <w:rsid w:val="00C762C0"/>
    <w:rsid w:val="00C763FB"/>
    <w:rsid w:val="00C83FE8"/>
    <w:rsid w:val="00C8778E"/>
    <w:rsid w:val="00C87A7B"/>
    <w:rsid w:val="00C91643"/>
    <w:rsid w:val="00C918B7"/>
    <w:rsid w:val="00C94261"/>
    <w:rsid w:val="00CA3940"/>
    <w:rsid w:val="00CB0C95"/>
    <w:rsid w:val="00CB1083"/>
    <w:rsid w:val="00CB29F7"/>
    <w:rsid w:val="00CB2FB4"/>
    <w:rsid w:val="00CB52C1"/>
    <w:rsid w:val="00CB7A7C"/>
    <w:rsid w:val="00CC0BAA"/>
    <w:rsid w:val="00CC13F5"/>
    <w:rsid w:val="00CD370D"/>
    <w:rsid w:val="00CD793A"/>
    <w:rsid w:val="00CE0BBA"/>
    <w:rsid w:val="00CE4F3B"/>
    <w:rsid w:val="00CF0963"/>
    <w:rsid w:val="00CF293F"/>
    <w:rsid w:val="00CF5E11"/>
    <w:rsid w:val="00D07376"/>
    <w:rsid w:val="00D10295"/>
    <w:rsid w:val="00D158EC"/>
    <w:rsid w:val="00D21CAD"/>
    <w:rsid w:val="00D2613B"/>
    <w:rsid w:val="00D27910"/>
    <w:rsid w:val="00D33E67"/>
    <w:rsid w:val="00D43C41"/>
    <w:rsid w:val="00D46A2E"/>
    <w:rsid w:val="00D47B2A"/>
    <w:rsid w:val="00D52868"/>
    <w:rsid w:val="00D5627D"/>
    <w:rsid w:val="00D57F79"/>
    <w:rsid w:val="00D634FD"/>
    <w:rsid w:val="00D66996"/>
    <w:rsid w:val="00D67074"/>
    <w:rsid w:val="00D70326"/>
    <w:rsid w:val="00D73755"/>
    <w:rsid w:val="00D7596D"/>
    <w:rsid w:val="00D77444"/>
    <w:rsid w:val="00D7745D"/>
    <w:rsid w:val="00D80A19"/>
    <w:rsid w:val="00D814B4"/>
    <w:rsid w:val="00D8227C"/>
    <w:rsid w:val="00D849FC"/>
    <w:rsid w:val="00D87278"/>
    <w:rsid w:val="00D9113E"/>
    <w:rsid w:val="00D921F2"/>
    <w:rsid w:val="00D92CA5"/>
    <w:rsid w:val="00D934D1"/>
    <w:rsid w:val="00D93E7A"/>
    <w:rsid w:val="00D94CA1"/>
    <w:rsid w:val="00DA0240"/>
    <w:rsid w:val="00DA0FC0"/>
    <w:rsid w:val="00DA3292"/>
    <w:rsid w:val="00DA74B9"/>
    <w:rsid w:val="00DB0093"/>
    <w:rsid w:val="00DB16F5"/>
    <w:rsid w:val="00DC47B1"/>
    <w:rsid w:val="00DC78D0"/>
    <w:rsid w:val="00DD1A70"/>
    <w:rsid w:val="00DE6A04"/>
    <w:rsid w:val="00DE7A1F"/>
    <w:rsid w:val="00DF236C"/>
    <w:rsid w:val="00DF3365"/>
    <w:rsid w:val="00DF53D4"/>
    <w:rsid w:val="00DF7FA7"/>
    <w:rsid w:val="00E03C2F"/>
    <w:rsid w:val="00E0410C"/>
    <w:rsid w:val="00E0785C"/>
    <w:rsid w:val="00E119A0"/>
    <w:rsid w:val="00E12DD0"/>
    <w:rsid w:val="00E17105"/>
    <w:rsid w:val="00E206ED"/>
    <w:rsid w:val="00E21A69"/>
    <w:rsid w:val="00E23910"/>
    <w:rsid w:val="00E300A0"/>
    <w:rsid w:val="00E37942"/>
    <w:rsid w:val="00E42871"/>
    <w:rsid w:val="00E429AD"/>
    <w:rsid w:val="00E500BD"/>
    <w:rsid w:val="00E63079"/>
    <w:rsid w:val="00E6749E"/>
    <w:rsid w:val="00E70507"/>
    <w:rsid w:val="00E7511B"/>
    <w:rsid w:val="00E75DDF"/>
    <w:rsid w:val="00E75E48"/>
    <w:rsid w:val="00E77A02"/>
    <w:rsid w:val="00E77A3E"/>
    <w:rsid w:val="00E81425"/>
    <w:rsid w:val="00E81DF3"/>
    <w:rsid w:val="00E8733E"/>
    <w:rsid w:val="00E90BB0"/>
    <w:rsid w:val="00E936C4"/>
    <w:rsid w:val="00EA4F1A"/>
    <w:rsid w:val="00EB01C2"/>
    <w:rsid w:val="00EB0414"/>
    <w:rsid w:val="00EB32F9"/>
    <w:rsid w:val="00EB555D"/>
    <w:rsid w:val="00EB60AB"/>
    <w:rsid w:val="00EB7436"/>
    <w:rsid w:val="00EC2123"/>
    <w:rsid w:val="00EC23AC"/>
    <w:rsid w:val="00ED4D77"/>
    <w:rsid w:val="00EE0954"/>
    <w:rsid w:val="00EE338F"/>
    <w:rsid w:val="00EE765E"/>
    <w:rsid w:val="00EF3B4B"/>
    <w:rsid w:val="00EF76EB"/>
    <w:rsid w:val="00F00AE6"/>
    <w:rsid w:val="00F04E82"/>
    <w:rsid w:val="00F12EEC"/>
    <w:rsid w:val="00F13E49"/>
    <w:rsid w:val="00F13F00"/>
    <w:rsid w:val="00F22308"/>
    <w:rsid w:val="00F24A87"/>
    <w:rsid w:val="00F30366"/>
    <w:rsid w:val="00F3144F"/>
    <w:rsid w:val="00F34246"/>
    <w:rsid w:val="00F35C98"/>
    <w:rsid w:val="00F421D9"/>
    <w:rsid w:val="00F432EB"/>
    <w:rsid w:val="00F5472A"/>
    <w:rsid w:val="00F54B8B"/>
    <w:rsid w:val="00F61B54"/>
    <w:rsid w:val="00F63815"/>
    <w:rsid w:val="00F66B78"/>
    <w:rsid w:val="00F70BE2"/>
    <w:rsid w:val="00F73F32"/>
    <w:rsid w:val="00F80770"/>
    <w:rsid w:val="00F85A1B"/>
    <w:rsid w:val="00F87F22"/>
    <w:rsid w:val="00F90273"/>
    <w:rsid w:val="00F9068A"/>
    <w:rsid w:val="00F9686E"/>
    <w:rsid w:val="00FA66D1"/>
    <w:rsid w:val="00FA79F2"/>
    <w:rsid w:val="00FB1995"/>
    <w:rsid w:val="00FB3B62"/>
    <w:rsid w:val="00FB4C7B"/>
    <w:rsid w:val="00FB5236"/>
    <w:rsid w:val="00FB6DD5"/>
    <w:rsid w:val="00FB7281"/>
    <w:rsid w:val="00FB7CB9"/>
    <w:rsid w:val="00FC06A4"/>
    <w:rsid w:val="00FC7FE6"/>
    <w:rsid w:val="00FD1BD9"/>
    <w:rsid w:val="00FD1C97"/>
    <w:rsid w:val="00FE0016"/>
    <w:rsid w:val="00FE52BC"/>
    <w:rsid w:val="00FF7488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CD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69FF"/>
    <w:pPr>
      <w:spacing w:after="4" w:line="248" w:lineRule="auto"/>
      <w:ind w:left="207" w:hanging="10"/>
      <w:jc w:val="both"/>
    </w:pPr>
    <w:rPr>
      <w:rFonts w:ascii="Arial" w:eastAsia="Arial" w:hAnsi="Arial" w:cs="Arial"/>
      <w:color w:val="000000"/>
      <w:sz w:val="16"/>
    </w:rPr>
  </w:style>
  <w:style w:type="paragraph" w:styleId="Titolo1">
    <w:name w:val="heading 1"/>
    <w:next w:val="Normale"/>
    <w:link w:val="Titolo1Carattere"/>
    <w:uiPriority w:val="9"/>
    <w:unhideWhenUsed/>
    <w:qFormat/>
    <w:rsid w:val="00440B16"/>
    <w:pPr>
      <w:keepNext/>
      <w:keepLines/>
      <w:spacing w:after="3" w:line="250" w:lineRule="auto"/>
      <w:ind w:left="207" w:hanging="10"/>
      <w:outlineLvl w:val="0"/>
    </w:pPr>
    <w:rPr>
      <w:rFonts w:ascii="Arial" w:eastAsia="Arial" w:hAnsi="Arial" w:cs="Arial"/>
      <w:b/>
      <w:color w:val="006600"/>
      <w:sz w:val="16"/>
    </w:rPr>
  </w:style>
  <w:style w:type="paragraph" w:styleId="Titolo2">
    <w:name w:val="heading 2"/>
    <w:next w:val="Normale"/>
    <w:link w:val="Titolo2Carattere"/>
    <w:uiPriority w:val="9"/>
    <w:unhideWhenUsed/>
    <w:qFormat/>
    <w:rsid w:val="00440B16"/>
    <w:pPr>
      <w:keepNext/>
      <w:keepLines/>
      <w:spacing w:after="3" w:line="250" w:lineRule="auto"/>
      <w:ind w:left="207" w:hanging="10"/>
      <w:outlineLvl w:val="1"/>
    </w:pPr>
    <w:rPr>
      <w:rFonts w:ascii="Arial" w:eastAsia="Arial" w:hAnsi="Arial" w:cs="Arial"/>
      <w:b/>
      <w:color w:val="0066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40B16"/>
    <w:rPr>
      <w:rFonts w:ascii="Arial" w:eastAsia="Arial" w:hAnsi="Arial" w:cs="Arial"/>
      <w:b/>
      <w:color w:val="006600"/>
      <w:sz w:val="16"/>
    </w:rPr>
  </w:style>
  <w:style w:type="character" w:customStyle="1" w:styleId="Titolo2Carattere">
    <w:name w:val="Titolo 2 Carattere"/>
    <w:link w:val="Titolo2"/>
    <w:rsid w:val="00440B16"/>
    <w:rPr>
      <w:rFonts w:ascii="Arial" w:eastAsia="Arial" w:hAnsi="Arial" w:cs="Arial"/>
      <w:b/>
      <w:color w:val="006600"/>
      <w:sz w:val="16"/>
    </w:rPr>
  </w:style>
  <w:style w:type="paragraph" w:styleId="Intestazione">
    <w:name w:val="header"/>
    <w:basedOn w:val="Normale"/>
    <w:link w:val="IntestazioneCarattere"/>
    <w:uiPriority w:val="99"/>
    <w:unhideWhenUsed/>
    <w:rsid w:val="00CD37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70D"/>
    <w:rPr>
      <w:rFonts w:ascii="Arial" w:eastAsia="Arial" w:hAnsi="Arial" w:cs="Arial"/>
      <w:color w:val="000000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CD37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70D"/>
    <w:rPr>
      <w:rFonts w:ascii="Arial" w:eastAsia="Arial" w:hAnsi="Arial" w:cs="Arial"/>
      <w:color w:val="000000"/>
      <w:sz w:val="16"/>
    </w:rPr>
  </w:style>
  <w:style w:type="paragraph" w:styleId="Paragrafoelenco">
    <w:name w:val="List Paragraph"/>
    <w:aliases w:val="Paragrafo elenco 2,List Paragraph11,Elenco Puntato_Tabella"/>
    <w:basedOn w:val="Normale"/>
    <w:link w:val="ParagrafoelencoCarattere"/>
    <w:uiPriority w:val="34"/>
    <w:qFormat/>
    <w:rsid w:val="00A014D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74974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75E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5E4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5E48"/>
    <w:rPr>
      <w:rFonts w:ascii="Arial" w:eastAsia="Arial" w:hAnsi="Arial" w:cs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5E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5E48"/>
    <w:rPr>
      <w:rFonts w:ascii="Arial" w:eastAsia="Arial" w:hAnsi="Arial" w:cs="Arial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E48"/>
    <w:rPr>
      <w:rFonts w:ascii="Segoe UI" w:eastAsia="Arial" w:hAnsi="Segoe UI" w:cs="Segoe UI"/>
      <w:color w:val="000000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596D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0314AE"/>
    <w:pPr>
      <w:widowControl w:val="0"/>
      <w:autoSpaceDE w:val="0"/>
      <w:autoSpaceDN w:val="0"/>
      <w:spacing w:after="0" w:line="240" w:lineRule="auto"/>
      <w:ind w:left="110" w:firstLine="0"/>
      <w:jc w:val="left"/>
    </w:pPr>
    <w:rPr>
      <w:rFonts w:ascii="Arial MT" w:eastAsia="Arial MT" w:hAnsi="Arial MT" w:cs="Arial MT"/>
      <w:color w:val="auto"/>
      <w:sz w:val="22"/>
      <w:lang w:val="en-US" w:eastAsia="en-US"/>
    </w:rPr>
  </w:style>
  <w:style w:type="character" w:customStyle="1" w:styleId="Carpredefinitoparagrafo1">
    <w:name w:val="Car. predefinito paragrafo1"/>
    <w:rsid w:val="00325468"/>
  </w:style>
  <w:style w:type="paragraph" w:styleId="NormaleWeb">
    <w:name w:val="Normal (Web)"/>
    <w:basedOn w:val="Normale"/>
    <w:uiPriority w:val="99"/>
    <w:unhideWhenUsed/>
    <w:rsid w:val="00AD1801"/>
    <w:pPr>
      <w:suppressAutoHyphens/>
      <w:spacing w:after="0" w:line="240" w:lineRule="auto"/>
      <w:ind w:left="0" w:firstLine="0"/>
      <w:textAlignment w:val="baseline"/>
    </w:pPr>
    <w:rPr>
      <w:rFonts w:ascii="Tw Cen MT" w:eastAsia="Tw Cen MT" w:hAnsi="Tw Cen MT" w:cs="Calibri"/>
      <w:color w:val="auto"/>
      <w:kern w:val="1"/>
      <w:sz w:val="24"/>
      <w:szCs w:val="24"/>
      <w:lang w:bidi="hi-IN"/>
    </w:rPr>
  </w:style>
  <w:style w:type="character" w:customStyle="1" w:styleId="ParagrafoelencoCarattere">
    <w:name w:val="Paragrafo elenco Carattere"/>
    <w:aliases w:val="Paragrafo elenco 2 Carattere,List Paragraph11 Carattere,Elenco Puntato_Tabella Carattere"/>
    <w:basedOn w:val="Carpredefinitoparagrafo"/>
    <w:link w:val="Paragrafoelenco"/>
    <w:uiPriority w:val="34"/>
    <w:rsid w:val="00DF53D4"/>
    <w:rPr>
      <w:rFonts w:ascii="Arial" w:eastAsia="Arial" w:hAnsi="Arial" w:cs="Arial"/>
      <w:color w:val="000000"/>
      <w:sz w:val="16"/>
    </w:rPr>
  </w:style>
  <w:style w:type="paragraph" w:styleId="Revisione">
    <w:name w:val="Revision"/>
    <w:hidden/>
    <w:uiPriority w:val="99"/>
    <w:semiHidden/>
    <w:rsid w:val="000937B8"/>
    <w:pPr>
      <w:spacing w:after="0" w:line="240" w:lineRule="auto"/>
    </w:pPr>
    <w:rPr>
      <w:rFonts w:ascii="Arial" w:eastAsia="Arial" w:hAnsi="Arial" w:cs="Arial"/>
      <w:color w:val="000000"/>
      <w:sz w:val="16"/>
    </w:rPr>
  </w:style>
  <w:style w:type="paragraph" w:customStyle="1" w:styleId="Normale1">
    <w:name w:val="Normale1"/>
    <w:rsid w:val="000937B8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d@regione.lombard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ranteprivacy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miglia@pec.regione.lombardi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711BB-E509-49F4-911F-9920E23B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2023-01-20T13:34:00Z</dcterms:created>
  <dcterms:modified xsi:type="dcterms:W3CDTF">2023-02-02T14:06:00Z</dcterms:modified>
</cp:coreProperties>
</file>